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5CE41C" w14:textId="7B3BE8DF" w:rsidR="00E60A28" w:rsidRPr="009F5886" w:rsidRDefault="00E60A28" w:rsidP="00E60A28">
      <w:pPr>
        <w:jc w:val="center"/>
        <w:rPr>
          <w:rFonts w:ascii="Avenir Book" w:hAnsi="Avenir Book" w:cs="Gill Sans"/>
          <w:sz w:val="20"/>
          <w:szCs w:val="20"/>
          <w:lang w:val="en-GB"/>
        </w:rPr>
      </w:pPr>
    </w:p>
    <w:p w14:paraId="4461BADB" w14:textId="77777777" w:rsidR="008647B1" w:rsidRPr="009F5886" w:rsidRDefault="008647B1" w:rsidP="00E60A28">
      <w:pPr>
        <w:jc w:val="center"/>
        <w:rPr>
          <w:rFonts w:ascii="Avenir Book" w:hAnsi="Avenir Book" w:cs="Gill Sans"/>
          <w:sz w:val="20"/>
          <w:szCs w:val="20"/>
          <w:lang w:val="en-GB"/>
        </w:rPr>
      </w:pPr>
    </w:p>
    <w:p w14:paraId="2207A52F" w14:textId="13CD3D09" w:rsidR="00B703AF" w:rsidRPr="009F5886" w:rsidRDefault="00833F93" w:rsidP="00E60A28">
      <w:pPr>
        <w:jc w:val="center"/>
        <w:rPr>
          <w:rFonts w:ascii="Avenir Book" w:hAnsi="Avenir Book" w:cs="Gill Sans"/>
          <w:b/>
          <w:lang w:val="en-GB"/>
        </w:rPr>
      </w:pPr>
      <w:r w:rsidRPr="009F5886">
        <w:rPr>
          <w:rFonts w:ascii="Avenir Book" w:hAnsi="Avenir Book" w:cs="Gill Sans"/>
          <w:b/>
          <w:lang w:val="en-GB"/>
        </w:rPr>
        <w:t>INSIGHT MICRO-ROTOR</w:t>
      </w:r>
      <w:r w:rsidR="003F12D2" w:rsidRPr="009F5886">
        <w:rPr>
          <w:rFonts w:ascii="Avenir Book" w:hAnsi="Avenir Book" w:cs="Gill Sans"/>
          <w:b/>
          <w:lang w:val="en-GB"/>
        </w:rPr>
        <w:t xml:space="preserve"> WHITE GOLD </w:t>
      </w:r>
      <w:r w:rsidR="00BE31CA" w:rsidRPr="009F5886">
        <w:rPr>
          <w:rFonts w:ascii="Avenir Book" w:hAnsi="Avenir Book" w:cs="Gill Sans"/>
          <w:b/>
          <w:lang w:val="en-GB"/>
        </w:rPr>
        <w:t>LIMITED EDITION</w:t>
      </w:r>
      <w:r w:rsidR="00294FDA" w:rsidRPr="009F5886">
        <w:rPr>
          <w:rFonts w:ascii="Avenir Book" w:hAnsi="Avenir Book" w:cs="Gill Sans"/>
          <w:b/>
          <w:lang w:val="en-GB"/>
        </w:rPr>
        <w:t>S</w:t>
      </w:r>
    </w:p>
    <w:p w14:paraId="66ACE9FE" w14:textId="77777777" w:rsidR="00EF17DE" w:rsidRPr="009F5886" w:rsidRDefault="00EF17DE" w:rsidP="00062771">
      <w:pPr>
        <w:jc w:val="both"/>
        <w:rPr>
          <w:rFonts w:ascii="Avenir Book" w:hAnsi="Avenir Book" w:cs="Gill Sans"/>
          <w:b/>
          <w:sz w:val="12"/>
          <w:szCs w:val="12"/>
          <w:lang w:val="en-GB"/>
        </w:rPr>
      </w:pPr>
    </w:p>
    <w:p w14:paraId="2ACE9DC8" w14:textId="28394621" w:rsidR="00EF17DE" w:rsidRPr="009F5886" w:rsidRDefault="00CC322D" w:rsidP="00062771">
      <w:pPr>
        <w:jc w:val="center"/>
        <w:rPr>
          <w:rFonts w:ascii="Avenir Book" w:hAnsi="Avenir Book" w:cs="Gill Sans"/>
          <w:b/>
          <w:sz w:val="22"/>
          <w:szCs w:val="22"/>
          <w:lang w:val="en-GB"/>
        </w:rPr>
      </w:pPr>
      <w:r w:rsidRPr="009F5886">
        <w:rPr>
          <w:rFonts w:ascii="Avenir Book" w:hAnsi="Avenir Book" w:cs="Gill Sans"/>
          <w:b/>
          <w:sz w:val="22"/>
          <w:szCs w:val="22"/>
          <w:lang w:val="en-GB"/>
        </w:rPr>
        <w:t xml:space="preserve">A </w:t>
      </w:r>
      <w:r w:rsidR="00B240B3" w:rsidRPr="009F5886">
        <w:rPr>
          <w:rFonts w:ascii="Avenir Book" w:hAnsi="Avenir Book" w:cs="Gill Sans"/>
          <w:b/>
          <w:sz w:val="22"/>
          <w:szCs w:val="22"/>
          <w:lang w:val="en-GB"/>
        </w:rPr>
        <w:t>true</w:t>
      </w:r>
      <w:r w:rsidR="00982AC3" w:rsidRPr="009F5886">
        <w:rPr>
          <w:rFonts w:ascii="Avenir Book" w:hAnsi="Avenir Book" w:cs="Gill Sans"/>
          <w:b/>
          <w:sz w:val="22"/>
          <w:szCs w:val="22"/>
          <w:lang w:val="en-GB"/>
        </w:rPr>
        <w:t xml:space="preserve"> </w:t>
      </w:r>
      <w:r w:rsidRPr="009F5886">
        <w:rPr>
          <w:rFonts w:ascii="Avenir Book" w:hAnsi="Avenir Book" w:cs="Gill Sans"/>
          <w:b/>
          <w:sz w:val="22"/>
          <w:szCs w:val="22"/>
          <w:lang w:val="en-GB"/>
        </w:rPr>
        <w:t>timepiece</w:t>
      </w:r>
      <w:r w:rsidR="005877EB" w:rsidRPr="009F5886">
        <w:rPr>
          <w:rFonts w:ascii="Avenir Book" w:hAnsi="Avenir Book" w:cs="Gill Sans"/>
          <w:b/>
          <w:sz w:val="22"/>
          <w:szCs w:val="22"/>
          <w:lang w:val="en-GB"/>
        </w:rPr>
        <w:t xml:space="preserve"> for collectors</w:t>
      </w:r>
      <w:r w:rsidR="00B240B3" w:rsidRPr="009F5886">
        <w:rPr>
          <w:rFonts w:ascii="Avenir Book" w:hAnsi="Avenir Book" w:cs="Gill Sans"/>
          <w:b/>
          <w:sz w:val="22"/>
          <w:szCs w:val="22"/>
          <w:lang w:val="en-GB"/>
        </w:rPr>
        <w:t>,</w:t>
      </w:r>
      <w:r w:rsidRPr="009F5886">
        <w:rPr>
          <w:rFonts w:ascii="Avenir Book" w:hAnsi="Avenir Book" w:cs="Gill Sans"/>
          <w:b/>
          <w:sz w:val="22"/>
          <w:szCs w:val="22"/>
          <w:lang w:val="en-GB"/>
        </w:rPr>
        <w:t xml:space="preserve"> if ever there was one</w:t>
      </w:r>
    </w:p>
    <w:p w14:paraId="57C821F8" w14:textId="77B60D99" w:rsidR="00856765" w:rsidRPr="009F5886" w:rsidRDefault="00856765" w:rsidP="003F12D2">
      <w:pPr>
        <w:jc w:val="both"/>
        <w:rPr>
          <w:rFonts w:ascii="Avenir Book" w:hAnsi="Avenir Book" w:cs="Arial"/>
          <w:sz w:val="28"/>
          <w:szCs w:val="28"/>
          <w:lang w:val="en-GB"/>
        </w:rPr>
      </w:pPr>
    </w:p>
    <w:p w14:paraId="12265835" w14:textId="4AF683DA" w:rsidR="00B35868" w:rsidRPr="009F5886" w:rsidRDefault="00B35868" w:rsidP="00B35868">
      <w:pPr>
        <w:jc w:val="both"/>
        <w:rPr>
          <w:rFonts w:ascii="Avenir Book" w:hAnsi="Avenir Book"/>
          <w:sz w:val="20"/>
          <w:szCs w:val="20"/>
          <w:lang w:val="en-GB"/>
        </w:rPr>
      </w:pPr>
      <w:r w:rsidRPr="009F5886">
        <w:rPr>
          <w:rFonts w:ascii="Avenir Book" w:hAnsi="Avenir Book"/>
          <w:sz w:val="20"/>
          <w:szCs w:val="20"/>
          <w:lang w:val="en-GB"/>
        </w:rPr>
        <w:t xml:space="preserve">Featuring a dial-side combination of </w:t>
      </w:r>
      <w:r w:rsidRPr="009F5886">
        <w:rPr>
          <w:rFonts w:ascii="Avenir Book" w:hAnsi="Avenir Book" w:cs="Arial"/>
          <w:sz w:val="20"/>
          <w:szCs w:val="20"/>
          <w:lang w:val="en-GB"/>
        </w:rPr>
        <w:t xml:space="preserve">gilded mainplate and palladium-treated bridges framed by a white </w:t>
      </w:r>
      <w:r w:rsidR="00B03412" w:rsidRPr="009F5886">
        <w:rPr>
          <w:rFonts w:ascii="Avenir Book" w:hAnsi="Avenir Book" w:cs="Arial"/>
          <w:sz w:val="20"/>
          <w:szCs w:val="20"/>
          <w:lang w:val="en-GB"/>
        </w:rPr>
        <w:t>gold</w:t>
      </w:r>
      <w:r w:rsidRPr="009F5886">
        <w:rPr>
          <w:rFonts w:ascii="Avenir Book" w:hAnsi="Avenir Book" w:cs="Arial"/>
          <w:sz w:val="20"/>
          <w:szCs w:val="20"/>
          <w:lang w:val="en-GB"/>
        </w:rPr>
        <w:t xml:space="preserve"> case, </w:t>
      </w:r>
      <w:r w:rsidRPr="009F5886">
        <w:rPr>
          <w:rFonts w:ascii="Avenir Book" w:hAnsi="Avenir Book"/>
          <w:sz w:val="20"/>
          <w:szCs w:val="20"/>
          <w:lang w:val="en-GB"/>
        </w:rPr>
        <w:t>the Insight Micro-Rotor white gold limited editions see Romain Gauthier present his acclaimed time-only movement in perhaps its most collector-oriented guise to date.</w:t>
      </w:r>
    </w:p>
    <w:p w14:paraId="6DC152CA" w14:textId="77777777" w:rsidR="005877EB" w:rsidRPr="009F5886" w:rsidRDefault="005877EB" w:rsidP="003F12D2">
      <w:pPr>
        <w:jc w:val="both"/>
        <w:rPr>
          <w:rFonts w:ascii="Avenir Book" w:hAnsi="Avenir Book" w:cs="Arial"/>
          <w:sz w:val="20"/>
          <w:szCs w:val="20"/>
          <w:lang w:val="en-GB"/>
        </w:rPr>
      </w:pPr>
    </w:p>
    <w:p w14:paraId="658E69C1" w14:textId="432AB9F2" w:rsidR="001C1E3D" w:rsidRPr="009F5886" w:rsidRDefault="00B35868" w:rsidP="003F12D2">
      <w:pPr>
        <w:jc w:val="both"/>
        <w:rPr>
          <w:rFonts w:ascii="Avenir Book" w:hAnsi="Avenir Book"/>
          <w:lang w:val="en-GB"/>
        </w:rPr>
      </w:pPr>
      <w:r w:rsidRPr="009F5886">
        <w:rPr>
          <w:rFonts w:ascii="Avenir Book" w:hAnsi="Avenir Book"/>
          <w:sz w:val="20"/>
          <w:szCs w:val="20"/>
          <w:lang w:val="en-GB"/>
        </w:rPr>
        <w:t xml:space="preserve">Powering the </w:t>
      </w:r>
      <w:r w:rsidRPr="009F5886">
        <w:rPr>
          <w:rFonts w:ascii="Avenir Book" w:hAnsi="Avenir Book" w:cs="Arial"/>
          <w:sz w:val="20"/>
          <w:szCs w:val="20"/>
          <w:lang w:val="en-GB"/>
        </w:rPr>
        <w:t>h</w:t>
      </w:r>
      <w:r w:rsidR="003F12D2" w:rsidRPr="009F5886">
        <w:rPr>
          <w:rFonts w:ascii="Avenir Book" w:hAnsi="Avenir Book" w:cs="Arial"/>
          <w:sz w:val="20"/>
          <w:szCs w:val="20"/>
          <w:lang w:val="en-GB"/>
        </w:rPr>
        <w:t>our</w:t>
      </w:r>
      <w:r w:rsidR="00B03412" w:rsidRPr="009F5886">
        <w:rPr>
          <w:rFonts w:ascii="Avenir Book" w:hAnsi="Avenir Book" w:cs="Arial"/>
          <w:sz w:val="20"/>
          <w:szCs w:val="20"/>
          <w:lang w:val="en-GB"/>
        </w:rPr>
        <w:t>-</w:t>
      </w:r>
      <w:r w:rsidR="003F12D2" w:rsidRPr="009F5886">
        <w:rPr>
          <w:rFonts w:ascii="Avenir Book" w:hAnsi="Avenir Book" w:cs="Arial"/>
          <w:sz w:val="20"/>
          <w:szCs w:val="20"/>
          <w:lang w:val="en-GB"/>
        </w:rPr>
        <w:t>minute and small</w:t>
      </w:r>
      <w:r w:rsidRPr="009F5886">
        <w:rPr>
          <w:rFonts w:ascii="Avenir Book" w:hAnsi="Avenir Book" w:cs="Arial"/>
          <w:sz w:val="20"/>
          <w:szCs w:val="20"/>
          <w:lang w:val="en-GB"/>
        </w:rPr>
        <w:t>-</w:t>
      </w:r>
      <w:r w:rsidR="003F12D2" w:rsidRPr="009F5886">
        <w:rPr>
          <w:rFonts w:ascii="Avenir Book" w:hAnsi="Avenir Book" w:cs="Arial"/>
          <w:sz w:val="20"/>
          <w:szCs w:val="20"/>
          <w:lang w:val="en-GB"/>
        </w:rPr>
        <w:t>second</w:t>
      </w:r>
      <w:r w:rsidR="003F12D2" w:rsidRPr="009F5886">
        <w:rPr>
          <w:rFonts w:ascii="Avenir Book" w:hAnsi="Avenir Book"/>
          <w:sz w:val="20"/>
          <w:szCs w:val="20"/>
          <w:lang w:val="en-GB"/>
        </w:rPr>
        <w:t xml:space="preserve"> indications </w:t>
      </w:r>
      <w:r w:rsidRPr="009F5886">
        <w:rPr>
          <w:rFonts w:ascii="Avenir Book" w:hAnsi="Avenir Book"/>
          <w:sz w:val="20"/>
          <w:szCs w:val="20"/>
          <w:lang w:val="en-GB"/>
        </w:rPr>
        <w:t xml:space="preserve">is </w:t>
      </w:r>
      <w:r w:rsidR="004206CB" w:rsidRPr="009F5886">
        <w:rPr>
          <w:rFonts w:ascii="Avenir Book" w:hAnsi="Avenir Book"/>
          <w:sz w:val="20"/>
          <w:szCs w:val="20"/>
          <w:lang w:val="en-GB"/>
        </w:rPr>
        <w:t>a</w:t>
      </w:r>
      <w:r w:rsidRPr="009F5886">
        <w:rPr>
          <w:rFonts w:ascii="Avenir Book" w:hAnsi="Avenir Book"/>
          <w:sz w:val="20"/>
          <w:szCs w:val="20"/>
          <w:lang w:val="en-GB"/>
        </w:rPr>
        <w:t xml:space="preserve"> </w:t>
      </w:r>
      <w:r w:rsidR="003F12D2" w:rsidRPr="009F5886">
        <w:rPr>
          <w:rFonts w:ascii="Avenir Book" w:hAnsi="Avenir Book"/>
          <w:sz w:val="20"/>
          <w:szCs w:val="20"/>
          <w:lang w:val="en-GB"/>
        </w:rPr>
        <w:t xml:space="preserve">finely-finished, in-house </w:t>
      </w:r>
      <w:r w:rsidR="00470934" w:rsidRPr="009F5886">
        <w:rPr>
          <w:rFonts w:ascii="Avenir Book" w:hAnsi="Avenir Book"/>
          <w:sz w:val="20"/>
          <w:szCs w:val="20"/>
          <w:lang w:val="en-GB"/>
        </w:rPr>
        <w:t xml:space="preserve">automatic </w:t>
      </w:r>
      <w:r w:rsidR="003F12D2" w:rsidRPr="009F5886">
        <w:rPr>
          <w:rFonts w:ascii="Avenir Book" w:hAnsi="Avenir Book"/>
          <w:sz w:val="20"/>
          <w:szCs w:val="20"/>
          <w:lang w:val="en-GB"/>
        </w:rPr>
        <w:t xml:space="preserve">calibre </w:t>
      </w:r>
      <w:r w:rsidRPr="009F5886">
        <w:rPr>
          <w:rFonts w:ascii="Avenir Book" w:hAnsi="Avenir Book"/>
          <w:sz w:val="20"/>
          <w:szCs w:val="20"/>
          <w:lang w:val="en-GB"/>
        </w:rPr>
        <w:t xml:space="preserve">that has been </w:t>
      </w:r>
      <w:r w:rsidR="003F12D2" w:rsidRPr="009F5886">
        <w:rPr>
          <w:rFonts w:ascii="Avenir Book" w:hAnsi="Avenir Book"/>
          <w:sz w:val="20"/>
          <w:szCs w:val="20"/>
          <w:lang w:val="en-GB"/>
        </w:rPr>
        <w:t xml:space="preserve">built from the ground up and </w:t>
      </w:r>
      <w:r w:rsidRPr="009F5886">
        <w:rPr>
          <w:rFonts w:ascii="Avenir Book" w:hAnsi="Avenir Book"/>
          <w:sz w:val="20"/>
          <w:szCs w:val="20"/>
          <w:lang w:val="en-GB"/>
        </w:rPr>
        <w:t xml:space="preserve">which </w:t>
      </w:r>
      <w:r w:rsidR="003F12D2" w:rsidRPr="009F5886">
        <w:rPr>
          <w:rFonts w:ascii="Avenir Book" w:hAnsi="Avenir Book"/>
          <w:sz w:val="20"/>
          <w:szCs w:val="20"/>
          <w:lang w:val="en-GB"/>
        </w:rPr>
        <w:t>boas</w:t>
      </w:r>
      <w:r w:rsidRPr="009F5886">
        <w:rPr>
          <w:rFonts w:ascii="Avenir Book" w:hAnsi="Avenir Book"/>
          <w:sz w:val="20"/>
          <w:szCs w:val="20"/>
          <w:lang w:val="en-GB"/>
        </w:rPr>
        <w:t>ts a</w:t>
      </w:r>
      <w:r w:rsidR="003F12D2" w:rsidRPr="009F5886">
        <w:rPr>
          <w:rFonts w:ascii="Avenir Book" w:hAnsi="Avenir Book"/>
          <w:sz w:val="20"/>
          <w:szCs w:val="20"/>
          <w:lang w:val="en-GB"/>
        </w:rPr>
        <w:t xml:space="preserve"> bidirectional micro-rotor made from 22k gold.</w:t>
      </w:r>
      <w:r w:rsidR="001C1E3D" w:rsidRPr="009F5886">
        <w:rPr>
          <w:rFonts w:ascii="Avenir Book" w:hAnsi="Avenir Book"/>
          <w:lang w:val="en-GB"/>
        </w:rPr>
        <w:t xml:space="preserve"> </w:t>
      </w:r>
    </w:p>
    <w:p w14:paraId="661F0B39" w14:textId="77777777" w:rsidR="001C1E3D" w:rsidRPr="009F5886" w:rsidRDefault="001C1E3D" w:rsidP="003F12D2">
      <w:pPr>
        <w:jc w:val="both"/>
        <w:rPr>
          <w:rFonts w:ascii="Avenir Book" w:hAnsi="Avenir Book"/>
          <w:lang w:val="en-GB"/>
        </w:rPr>
      </w:pPr>
    </w:p>
    <w:p w14:paraId="7EE7B69A" w14:textId="5B43B537" w:rsidR="003F12D2" w:rsidRPr="009F5886" w:rsidRDefault="00892AB2" w:rsidP="003F12D2">
      <w:pPr>
        <w:jc w:val="both"/>
        <w:rPr>
          <w:rFonts w:ascii="Avenir Book" w:hAnsi="Avenir Book"/>
          <w:lang w:val="en-GB"/>
        </w:rPr>
      </w:pPr>
      <w:r w:rsidRPr="009F5886">
        <w:rPr>
          <w:rFonts w:ascii="Avenir Book" w:hAnsi="Avenir Book"/>
          <w:sz w:val="20"/>
          <w:szCs w:val="20"/>
          <w:lang w:val="en-GB"/>
        </w:rPr>
        <w:t>V</w:t>
      </w:r>
      <w:r w:rsidR="003F12D2" w:rsidRPr="009F5886">
        <w:rPr>
          <w:rFonts w:ascii="Avenir Book" w:hAnsi="Avenir Book"/>
          <w:sz w:val="20"/>
          <w:szCs w:val="20"/>
          <w:lang w:val="en-GB"/>
        </w:rPr>
        <w:t>isible dial side and through the display back</w:t>
      </w:r>
      <w:r w:rsidRPr="009F5886">
        <w:rPr>
          <w:rFonts w:ascii="Avenir Book" w:hAnsi="Avenir Book"/>
          <w:sz w:val="20"/>
          <w:szCs w:val="20"/>
          <w:lang w:val="en-GB"/>
        </w:rPr>
        <w:t xml:space="preserve">, this oscillating weight </w:t>
      </w:r>
      <w:r w:rsidR="003F12D2" w:rsidRPr="009F5886">
        <w:rPr>
          <w:rFonts w:ascii="Avenir Book" w:hAnsi="Avenir Book"/>
          <w:sz w:val="20"/>
          <w:szCs w:val="20"/>
          <w:lang w:val="en-GB"/>
        </w:rPr>
        <w:t>turns smoothly between two bridges, each fitted with a friction-minimising, wear-resistant ruby bearing. In whichever direction the micro-rotor sw</w:t>
      </w:r>
      <w:r w:rsidR="00BA143D" w:rsidRPr="009F5886">
        <w:rPr>
          <w:rFonts w:ascii="Avenir Book" w:hAnsi="Avenir Book"/>
          <w:sz w:val="20"/>
          <w:szCs w:val="20"/>
          <w:lang w:val="en-GB"/>
        </w:rPr>
        <w:t>ings</w:t>
      </w:r>
      <w:r w:rsidR="003F12D2" w:rsidRPr="009F5886">
        <w:rPr>
          <w:rFonts w:ascii="Avenir Book" w:hAnsi="Avenir Book"/>
          <w:sz w:val="20"/>
          <w:szCs w:val="20"/>
          <w:lang w:val="en-GB"/>
        </w:rPr>
        <w:t>, it winds a serially operating double mainspring barrel offering 80 hours of power at full wind.</w:t>
      </w:r>
    </w:p>
    <w:p w14:paraId="162F7FBC" w14:textId="77777777" w:rsidR="003F12D2" w:rsidRPr="009F5886" w:rsidRDefault="003F12D2" w:rsidP="003F12D2">
      <w:pPr>
        <w:jc w:val="both"/>
        <w:rPr>
          <w:rFonts w:ascii="Avenir Book" w:hAnsi="Avenir Book"/>
          <w:sz w:val="20"/>
          <w:szCs w:val="20"/>
          <w:lang w:val="en-GB"/>
        </w:rPr>
      </w:pPr>
    </w:p>
    <w:p w14:paraId="37441E6C" w14:textId="4DB74963" w:rsidR="003F12D2" w:rsidRPr="009F5886" w:rsidRDefault="003F12D2" w:rsidP="003F12D2">
      <w:pPr>
        <w:jc w:val="both"/>
        <w:rPr>
          <w:rFonts w:ascii="Avenir Book" w:hAnsi="Avenir Book"/>
          <w:sz w:val="20"/>
          <w:szCs w:val="20"/>
          <w:lang w:val="en-GB"/>
        </w:rPr>
      </w:pPr>
      <w:r w:rsidRPr="009F5886">
        <w:rPr>
          <w:rFonts w:ascii="Avenir Book" w:hAnsi="Avenir Book"/>
          <w:sz w:val="20"/>
          <w:szCs w:val="20"/>
          <w:lang w:val="en-GB"/>
        </w:rPr>
        <w:t xml:space="preserve">Sweeping around the centre </w:t>
      </w:r>
      <w:r w:rsidR="001C1E3D" w:rsidRPr="009F5886">
        <w:rPr>
          <w:rFonts w:ascii="Avenir Book" w:hAnsi="Avenir Book"/>
          <w:sz w:val="20"/>
          <w:szCs w:val="20"/>
          <w:lang w:val="en-GB"/>
        </w:rPr>
        <w:t xml:space="preserve">of the dial </w:t>
      </w:r>
      <w:r w:rsidRPr="009F5886">
        <w:rPr>
          <w:rFonts w:ascii="Avenir Book" w:hAnsi="Avenir Book"/>
          <w:sz w:val="20"/>
          <w:szCs w:val="20"/>
          <w:lang w:val="en-GB"/>
        </w:rPr>
        <w:t xml:space="preserve">are the small seconds surrounded by the hour-minute subdial at 12 o’clock, beating </w:t>
      </w:r>
      <w:r w:rsidRPr="009F5886">
        <w:rPr>
          <w:rFonts w:ascii="Avenir Book" w:hAnsi="Avenir Book" w:cs="Gill Sans"/>
          <w:sz w:val="20"/>
          <w:szCs w:val="20"/>
          <w:lang w:val="en-GB"/>
        </w:rPr>
        <w:t>balance</w:t>
      </w:r>
      <w:r w:rsidRPr="009F5886">
        <w:rPr>
          <w:rFonts w:ascii="Avenir Book" w:hAnsi="Avenir Book"/>
          <w:sz w:val="20"/>
          <w:szCs w:val="20"/>
          <w:lang w:val="en-GB"/>
        </w:rPr>
        <w:t xml:space="preserve"> at 6 o’clock and, </w:t>
      </w:r>
      <w:r w:rsidRPr="009F5886">
        <w:rPr>
          <w:rFonts w:ascii="Avenir Book" w:hAnsi="Avenir Book" w:cs="Arial"/>
          <w:sz w:val="20"/>
          <w:szCs w:val="20"/>
          <w:lang w:val="en-GB"/>
        </w:rPr>
        <w:t xml:space="preserve">at </w:t>
      </w:r>
      <w:r w:rsidRPr="009F5886">
        <w:rPr>
          <w:rFonts w:ascii="Avenir Book" w:hAnsi="Avenir Book"/>
          <w:sz w:val="20"/>
          <w:szCs w:val="20"/>
          <w:lang w:val="en-GB"/>
        </w:rPr>
        <w:t xml:space="preserve">9 o’clock, the swaying </w:t>
      </w:r>
      <w:r w:rsidRPr="009F5886">
        <w:rPr>
          <w:rFonts w:ascii="Avenir Book" w:hAnsi="Avenir Book" w:cs="Arial"/>
          <w:sz w:val="20"/>
          <w:szCs w:val="20"/>
          <w:lang w:val="en-GB"/>
        </w:rPr>
        <w:t>micro-rotor</w:t>
      </w:r>
      <w:r w:rsidRPr="009F5886">
        <w:rPr>
          <w:rFonts w:ascii="Avenir Book" w:hAnsi="Avenir Book"/>
          <w:sz w:val="20"/>
          <w:szCs w:val="20"/>
          <w:lang w:val="en-GB"/>
        </w:rPr>
        <w:t>, framed within a circular cut-out in the mainplate.</w:t>
      </w:r>
      <w:r w:rsidR="00EE1BF1" w:rsidRPr="009F5886">
        <w:rPr>
          <w:rFonts w:ascii="Avenir Book" w:hAnsi="Avenir Book"/>
          <w:sz w:val="20"/>
          <w:szCs w:val="20"/>
          <w:lang w:val="en-GB"/>
        </w:rPr>
        <w:t xml:space="preserve"> </w:t>
      </w:r>
      <w:r w:rsidR="00B35868" w:rsidRPr="009F5886">
        <w:rPr>
          <w:rFonts w:ascii="Avenir Book" w:hAnsi="Avenir Book"/>
          <w:sz w:val="20"/>
          <w:szCs w:val="20"/>
          <w:lang w:val="en-GB"/>
        </w:rPr>
        <w:t>The mainplate has been hand-frosted then treated with 4.5N rose gold, and it is this golden tone and matte finishing that make the straight-grained</w:t>
      </w:r>
      <w:r w:rsidR="00221516" w:rsidRPr="009F5886">
        <w:rPr>
          <w:rFonts w:ascii="Avenir Book" w:hAnsi="Avenir Book"/>
          <w:sz w:val="20"/>
          <w:szCs w:val="20"/>
          <w:lang w:val="en-GB"/>
        </w:rPr>
        <w:t>,</w:t>
      </w:r>
      <w:r w:rsidR="00B35868" w:rsidRPr="009F5886">
        <w:rPr>
          <w:rFonts w:ascii="Avenir Book" w:hAnsi="Avenir Book"/>
          <w:sz w:val="20"/>
          <w:szCs w:val="20"/>
          <w:lang w:val="en-GB"/>
        </w:rPr>
        <w:t xml:space="preserve"> palladium-treated bridges </w:t>
      </w:r>
      <w:r w:rsidR="00793BED" w:rsidRPr="009F5886">
        <w:rPr>
          <w:rFonts w:ascii="Avenir Book" w:hAnsi="Avenir Book"/>
          <w:sz w:val="20"/>
          <w:szCs w:val="20"/>
          <w:lang w:val="en-GB"/>
        </w:rPr>
        <w:t xml:space="preserve">visually </w:t>
      </w:r>
      <w:r w:rsidR="00B35868" w:rsidRPr="009F5886">
        <w:rPr>
          <w:rFonts w:ascii="Avenir Book" w:hAnsi="Avenir Book"/>
          <w:sz w:val="20"/>
          <w:szCs w:val="20"/>
          <w:lang w:val="en-GB"/>
        </w:rPr>
        <w:t>pop</w:t>
      </w:r>
      <w:r w:rsidR="004206CB" w:rsidRPr="009F5886">
        <w:rPr>
          <w:rFonts w:ascii="Avenir Book" w:hAnsi="Avenir Book"/>
          <w:sz w:val="20"/>
          <w:szCs w:val="20"/>
          <w:lang w:val="en-GB"/>
        </w:rPr>
        <w:t>.</w:t>
      </w:r>
    </w:p>
    <w:p w14:paraId="7D565EC8" w14:textId="77777777" w:rsidR="003F12D2" w:rsidRPr="009F5886" w:rsidRDefault="003F12D2" w:rsidP="003F12D2">
      <w:pPr>
        <w:jc w:val="both"/>
        <w:rPr>
          <w:rFonts w:ascii="Avenir Book" w:hAnsi="Avenir Book"/>
          <w:sz w:val="20"/>
          <w:szCs w:val="20"/>
          <w:lang w:val="en-GB"/>
        </w:rPr>
      </w:pPr>
    </w:p>
    <w:p w14:paraId="38D6230A" w14:textId="6840BB23" w:rsidR="00B35868" w:rsidRPr="009F5886" w:rsidRDefault="003F12D2" w:rsidP="00232A9D">
      <w:pPr>
        <w:rPr>
          <w:rFonts w:ascii="Avenir Book" w:hAnsi="Avenir Book" w:cs="Gill Sans"/>
          <w:sz w:val="20"/>
          <w:szCs w:val="20"/>
          <w:lang w:val="en-GB"/>
        </w:rPr>
      </w:pPr>
      <w:r w:rsidRPr="009F5886">
        <w:rPr>
          <w:rFonts w:ascii="Avenir Book" w:hAnsi="Avenir Book" w:cs="Gill Sans"/>
          <w:sz w:val="20"/>
          <w:szCs w:val="20"/>
          <w:lang w:val="en-GB"/>
        </w:rPr>
        <w:t xml:space="preserve">The observer is treated to more views of the movement through the display back. Here, the micro-rotor continues to steal the show as it sets the visible train of gears in motion, starting with the reversing gear that </w:t>
      </w:r>
      <w:r w:rsidR="00B03412" w:rsidRPr="009F5886">
        <w:rPr>
          <w:rFonts w:ascii="Avenir Book" w:hAnsi="Avenir Book" w:cs="Gill Sans"/>
          <w:sz w:val="20"/>
          <w:szCs w:val="20"/>
          <w:lang w:val="en-GB"/>
        </w:rPr>
        <w:t>gives</w:t>
      </w:r>
      <w:r w:rsidRPr="009F5886">
        <w:rPr>
          <w:rFonts w:ascii="Avenir Book" w:hAnsi="Avenir Book" w:cs="Gill Sans"/>
          <w:sz w:val="20"/>
          <w:szCs w:val="20"/>
          <w:lang w:val="en-GB"/>
        </w:rPr>
        <w:t xml:space="preserve"> the mechanism its </w:t>
      </w:r>
      <w:r w:rsidR="00FD04E7" w:rsidRPr="009F5886">
        <w:rPr>
          <w:rFonts w:ascii="Avenir Book" w:hAnsi="Avenir Book" w:cs="Gill Sans"/>
          <w:sz w:val="20"/>
          <w:szCs w:val="20"/>
          <w:lang w:val="en-GB"/>
        </w:rPr>
        <w:t>bidirectionality.</w:t>
      </w:r>
    </w:p>
    <w:p w14:paraId="0EED8DE6" w14:textId="4A695A70" w:rsidR="004206CB" w:rsidRPr="009F5886" w:rsidRDefault="004206CB" w:rsidP="00232A9D">
      <w:pPr>
        <w:rPr>
          <w:rFonts w:ascii="Avenir Book" w:hAnsi="Avenir Book" w:cs="Gill Sans"/>
          <w:sz w:val="20"/>
          <w:szCs w:val="20"/>
          <w:lang w:val="en-GB"/>
        </w:rPr>
      </w:pPr>
    </w:p>
    <w:p w14:paraId="38310D27" w14:textId="0BE56DA1" w:rsidR="004206CB" w:rsidRPr="009F5886" w:rsidRDefault="004206CB" w:rsidP="004206CB">
      <w:pPr>
        <w:jc w:val="both"/>
        <w:rPr>
          <w:rFonts w:ascii="Avenir Book" w:hAnsi="Avenir Book"/>
          <w:sz w:val="20"/>
          <w:szCs w:val="20"/>
          <w:lang w:val="en-GB"/>
        </w:rPr>
      </w:pPr>
      <w:r w:rsidRPr="009F5886">
        <w:rPr>
          <w:rFonts w:ascii="Avenir Book" w:hAnsi="Avenir Book"/>
          <w:sz w:val="20"/>
          <w:szCs w:val="20"/>
          <w:lang w:val="en-GB"/>
        </w:rPr>
        <w:t xml:space="preserve">Like the mainplate, the bridges on the back of the movement are 4.5N rose gold-treated and decorated with hand-frosting and hand-made, hand-polished </w:t>
      </w:r>
      <w:r w:rsidRPr="009F5886">
        <w:rPr>
          <w:rFonts w:ascii="Avenir Book" w:hAnsi="Avenir Book" w:cs="Gill Sans"/>
          <w:sz w:val="20"/>
          <w:szCs w:val="20"/>
          <w:lang w:val="en-GB"/>
        </w:rPr>
        <w:t xml:space="preserve">bevels and jewel countersinks. These bridges are fixed in place using </w:t>
      </w:r>
      <w:r w:rsidRPr="009F5886">
        <w:rPr>
          <w:rFonts w:ascii="Avenir Book" w:hAnsi="Avenir Book"/>
          <w:sz w:val="20"/>
          <w:szCs w:val="20"/>
          <w:lang w:val="en-GB"/>
        </w:rPr>
        <w:t xml:space="preserve">in-house screws </w:t>
      </w:r>
      <w:r w:rsidR="00BA143D" w:rsidRPr="009F5886">
        <w:rPr>
          <w:rFonts w:ascii="Avenir Book" w:hAnsi="Avenir Book"/>
          <w:sz w:val="20"/>
          <w:szCs w:val="20"/>
          <w:lang w:val="en-GB"/>
        </w:rPr>
        <w:t>that bear an</w:t>
      </w:r>
      <w:r w:rsidRPr="009F5886">
        <w:rPr>
          <w:rFonts w:ascii="Avenir Book" w:hAnsi="Avenir Book"/>
          <w:sz w:val="20"/>
          <w:szCs w:val="20"/>
          <w:lang w:val="en-GB"/>
        </w:rPr>
        <w:t xml:space="preserve"> aesthetic S-slot.</w:t>
      </w:r>
    </w:p>
    <w:p w14:paraId="4CD255CD" w14:textId="77777777" w:rsidR="004206CB" w:rsidRPr="009F5886" w:rsidRDefault="004206CB" w:rsidP="004206CB">
      <w:pPr>
        <w:jc w:val="both"/>
        <w:rPr>
          <w:rFonts w:ascii="Avenir Book" w:hAnsi="Avenir Book"/>
          <w:sz w:val="20"/>
          <w:szCs w:val="20"/>
          <w:lang w:val="en-GB"/>
        </w:rPr>
      </w:pPr>
    </w:p>
    <w:p w14:paraId="3C328200" w14:textId="6D56FA17" w:rsidR="004206CB" w:rsidRPr="009F5886" w:rsidRDefault="004206CB" w:rsidP="004206CB">
      <w:pPr>
        <w:jc w:val="both"/>
        <w:rPr>
          <w:rFonts w:ascii="Avenir Book" w:hAnsi="Avenir Book"/>
          <w:sz w:val="20"/>
          <w:szCs w:val="20"/>
          <w:lang w:val="en-GB"/>
        </w:rPr>
      </w:pPr>
      <w:r w:rsidRPr="009F5886">
        <w:rPr>
          <w:rFonts w:ascii="Avenir Book" w:hAnsi="Avenir Book"/>
          <w:sz w:val="20"/>
          <w:szCs w:val="20"/>
          <w:lang w:val="en-GB"/>
        </w:rPr>
        <w:t xml:space="preserve">The gilded hue </w:t>
      </w:r>
      <w:r w:rsidR="001C7820" w:rsidRPr="009F5886">
        <w:rPr>
          <w:rFonts w:ascii="Avenir Book" w:hAnsi="Avenir Book"/>
          <w:sz w:val="20"/>
          <w:szCs w:val="20"/>
          <w:lang w:val="en-GB"/>
        </w:rPr>
        <w:t xml:space="preserve">and frosted finish </w:t>
      </w:r>
      <w:r w:rsidRPr="009F5886">
        <w:rPr>
          <w:rFonts w:ascii="Avenir Book" w:hAnsi="Avenir Book"/>
          <w:sz w:val="20"/>
          <w:szCs w:val="20"/>
          <w:lang w:val="en-GB"/>
        </w:rPr>
        <w:t xml:space="preserve">of the bridges contrast </w:t>
      </w:r>
      <w:r w:rsidR="001C7820" w:rsidRPr="009F5886">
        <w:rPr>
          <w:rFonts w:ascii="Avenir Book" w:hAnsi="Avenir Book"/>
          <w:sz w:val="20"/>
          <w:szCs w:val="20"/>
          <w:lang w:val="en-GB"/>
        </w:rPr>
        <w:t xml:space="preserve">neatly </w:t>
      </w:r>
      <w:r w:rsidRPr="009F5886">
        <w:rPr>
          <w:rFonts w:ascii="Avenir Book" w:hAnsi="Avenir Book"/>
          <w:sz w:val="20"/>
          <w:szCs w:val="20"/>
          <w:lang w:val="en-GB"/>
        </w:rPr>
        <w:t>with the rhodium-treated</w:t>
      </w:r>
      <w:r w:rsidR="001C7820" w:rsidRPr="009F5886">
        <w:rPr>
          <w:rFonts w:ascii="Avenir Book" w:hAnsi="Avenir Book"/>
          <w:sz w:val="20"/>
          <w:szCs w:val="20"/>
          <w:lang w:val="en-GB"/>
        </w:rPr>
        <w:t xml:space="preserve"> elements</w:t>
      </w:r>
      <w:r w:rsidR="00BA143D" w:rsidRPr="009F5886">
        <w:rPr>
          <w:rFonts w:ascii="Avenir Book" w:hAnsi="Avenir Book"/>
          <w:sz w:val="20"/>
          <w:szCs w:val="20"/>
          <w:lang w:val="en-GB"/>
        </w:rPr>
        <w:t xml:space="preserve"> next to them</w:t>
      </w:r>
      <w:r w:rsidR="001C7820" w:rsidRPr="009F5886">
        <w:rPr>
          <w:rFonts w:ascii="Avenir Book" w:hAnsi="Avenir Book"/>
          <w:sz w:val="20"/>
          <w:szCs w:val="20"/>
          <w:lang w:val="en-GB"/>
        </w:rPr>
        <w:t xml:space="preserve">: </w:t>
      </w:r>
      <w:r w:rsidRPr="009F5886">
        <w:rPr>
          <w:rFonts w:ascii="Avenir Book" w:hAnsi="Avenir Book"/>
          <w:sz w:val="20"/>
          <w:szCs w:val="20"/>
          <w:lang w:val="en-GB"/>
        </w:rPr>
        <w:t>straight-grained</w:t>
      </w:r>
      <w:r w:rsidR="001C7820" w:rsidRPr="009F5886">
        <w:rPr>
          <w:rFonts w:ascii="Avenir Book" w:hAnsi="Avenir Book"/>
          <w:sz w:val="20"/>
          <w:szCs w:val="20"/>
          <w:lang w:val="en-GB"/>
        </w:rPr>
        <w:t>,</w:t>
      </w:r>
      <w:r w:rsidRPr="009F5886">
        <w:rPr>
          <w:rFonts w:ascii="Avenir Book" w:hAnsi="Avenir Book"/>
          <w:sz w:val="20"/>
          <w:szCs w:val="20"/>
          <w:lang w:val="en-GB"/>
        </w:rPr>
        <w:t xml:space="preserve"> </w:t>
      </w:r>
      <w:r w:rsidR="001C7820" w:rsidRPr="009F5886">
        <w:rPr>
          <w:rFonts w:ascii="Avenir Book" w:hAnsi="Avenir Book"/>
          <w:sz w:val="20"/>
          <w:szCs w:val="20"/>
          <w:lang w:val="en-GB"/>
        </w:rPr>
        <w:t xml:space="preserve">linear </w:t>
      </w:r>
      <w:r w:rsidRPr="009F5886">
        <w:rPr>
          <w:rFonts w:ascii="Avenir Book" w:hAnsi="Avenir Book"/>
          <w:sz w:val="20"/>
          <w:szCs w:val="20"/>
          <w:lang w:val="en-GB"/>
        </w:rPr>
        <w:t>plaquettes</w:t>
      </w:r>
      <w:r w:rsidR="00F14877" w:rsidRPr="009F5886">
        <w:rPr>
          <w:rFonts w:ascii="Avenir Book" w:hAnsi="Avenir Book"/>
          <w:sz w:val="20"/>
          <w:szCs w:val="20"/>
          <w:lang w:val="en-GB"/>
        </w:rPr>
        <w:t>;</w:t>
      </w:r>
      <w:r w:rsidR="001C7820" w:rsidRPr="009F5886">
        <w:rPr>
          <w:rFonts w:ascii="Avenir Book" w:hAnsi="Avenir Book"/>
          <w:sz w:val="20"/>
          <w:szCs w:val="20"/>
          <w:lang w:val="en-GB"/>
        </w:rPr>
        <w:t xml:space="preserve"> </w:t>
      </w:r>
      <w:r w:rsidRPr="009F5886">
        <w:rPr>
          <w:rFonts w:ascii="Avenir Book" w:hAnsi="Avenir Book"/>
          <w:sz w:val="20"/>
          <w:szCs w:val="20"/>
          <w:lang w:val="en-GB"/>
        </w:rPr>
        <w:t xml:space="preserve">circular-grained gears </w:t>
      </w:r>
      <w:r w:rsidR="001C7820" w:rsidRPr="009F5886">
        <w:rPr>
          <w:rFonts w:ascii="Avenir Book" w:hAnsi="Avenir Book"/>
          <w:sz w:val="20"/>
          <w:szCs w:val="20"/>
          <w:lang w:val="en-GB"/>
        </w:rPr>
        <w:t xml:space="preserve">and ratchets </w:t>
      </w:r>
      <w:r w:rsidR="00F14877" w:rsidRPr="009F5886">
        <w:rPr>
          <w:rFonts w:ascii="Avenir Book" w:hAnsi="Avenir Book" w:cs="Arial"/>
          <w:sz w:val="20"/>
          <w:szCs w:val="20"/>
          <w:lang w:val="en-GB"/>
        </w:rPr>
        <w:t>featuring bevel</w:t>
      </w:r>
      <w:r w:rsidR="009F5886" w:rsidRPr="009F5886">
        <w:rPr>
          <w:rFonts w:ascii="Avenir Book" w:hAnsi="Avenir Book" w:cs="Arial"/>
          <w:sz w:val="20"/>
          <w:szCs w:val="20"/>
          <w:lang w:val="en-GB"/>
        </w:rPr>
        <w:t>l</w:t>
      </w:r>
      <w:r w:rsidR="00F14877" w:rsidRPr="009F5886">
        <w:rPr>
          <w:rFonts w:ascii="Avenir Book" w:hAnsi="Avenir Book" w:cs="Arial"/>
          <w:sz w:val="20"/>
          <w:szCs w:val="20"/>
          <w:lang w:val="en-GB"/>
        </w:rPr>
        <w:t>ed,</w:t>
      </w:r>
      <w:r w:rsidR="001C7820" w:rsidRPr="009F5886">
        <w:rPr>
          <w:rFonts w:ascii="Avenir Book" w:hAnsi="Avenir Book" w:cs="Arial"/>
          <w:sz w:val="20"/>
          <w:szCs w:val="20"/>
          <w:lang w:val="en-GB"/>
        </w:rPr>
        <w:t xml:space="preserve"> circular spokes</w:t>
      </w:r>
      <w:r w:rsidR="00F14877" w:rsidRPr="009F5886">
        <w:rPr>
          <w:rFonts w:ascii="Avenir Book" w:hAnsi="Avenir Book" w:cs="Arial"/>
          <w:sz w:val="20"/>
          <w:szCs w:val="20"/>
          <w:lang w:val="en-GB"/>
        </w:rPr>
        <w:t>;</w:t>
      </w:r>
      <w:r w:rsidR="001C7820" w:rsidRPr="009F5886">
        <w:rPr>
          <w:rFonts w:ascii="Avenir Book" w:hAnsi="Avenir Book" w:cs="Arial"/>
          <w:sz w:val="20"/>
          <w:szCs w:val="20"/>
          <w:lang w:val="en-GB"/>
        </w:rPr>
        <w:t xml:space="preserve"> and the mainspring barrels of which the lids have been decorated with snailing</w:t>
      </w:r>
      <w:r w:rsidR="00F14877" w:rsidRPr="009F5886">
        <w:rPr>
          <w:rFonts w:ascii="Avenir Book" w:hAnsi="Avenir Book" w:cs="Arial"/>
          <w:sz w:val="20"/>
          <w:szCs w:val="20"/>
          <w:lang w:val="en-GB"/>
        </w:rPr>
        <w:t>.</w:t>
      </w:r>
    </w:p>
    <w:p w14:paraId="5A73211B" w14:textId="0DC9F0D0" w:rsidR="00B35868" w:rsidRPr="009F5886" w:rsidRDefault="00B35868" w:rsidP="003F12D2">
      <w:pPr>
        <w:jc w:val="both"/>
        <w:rPr>
          <w:rFonts w:ascii="Avenir Book" w:hAnsi="Avenir Book"/>
          <w:sz w:val="20"/>
          <w:szCs w:val="20"/>
          <w:lang w:val="en-GB"/>
        </w:rPr>
      </w:pPr>
    </w:p>
    <w:p w14:paraId="77823C8B" w14:textId="1124D102" w:rsidR="00B35868" w:rsidRPr="009F5886" w:rsidRDefault="00B35868" w:rsidP="00B35868">
      <w:pPr>
        <w:jc w:val="both"/>
        <w:rPr>
          <w:rFonts w:ascii="Avenir Book" w:hAnsi="Avenir Book"/>
          <w:sz w:val="20"/>
          <w:szCs w:val="20"/>
          <w:lang w:val="en-GB"/>
        </w:rPr>
      </w:pPr>
      <w:r w:rsidRPr="009F5886">
        <w:rPr>
          <w:rFonts w:ascii="Avenir Book" w:hAnsi="Avenir Book"/>
          <w:sz w:val="20"/>
          <w:szCs w:val="20"/>
          <w:lang w:val="en-GB"/>
        </w:rPr>
        <w:t xml:space="preserve">Meanwhile, the case’s </w:t>
      </w:r>
      <w:r w:rsidRPr="009F5886">
        <w:rPr>
          <w:rFonts w:ascii="Avenir Book" w:hAnsi="Avenir Book" w:cs="Arial"/>
          <w:sz w:val="20"/>
          <w:szCs w:val="20"/>
          <w:lang w:val="en-GB"/>
        </w:rPr>
        <w:t>39.5mm diameter</w:t>
      </w:r>
      <w:r w:rsidRPr="009F5886">
        <w:rPr>
          <w:rFonts w:ascii="Avenir Book" w:hAnsi="Avenir Book"/>
          <w:sz w:val="20"/>
          <w:szCs w:val="20"/>
          <w:lang w:val="en-GB"/>
        </w:rPr>
        <w:t xml:space="preserve"> </w:t>
      </w:r>
      <w:r w:rsidR="004206CB" w:rsidRPr="009F5886">
        <w:rPr>
          <w:rFonts w:ascii="Avenir Book" w:hAnsi="Avenir Book"/>
          <w:sz w:val="20"/>
          <w:szCs w:val="20"/>
          <w:lang w:val="en-GB"/>
        </w:rPr>
        <w:t>makes for a very wearable timepiece</w:t>
      </w:r>
      <w:r w:rsidRPr="009F5886">
        <w:rPr>
          <w:rFonts w:ascii="Avenir Book" w:hAnsi="Avenir Book"/>
          <w:sz w:val="20"/>
          <w:szCs w:val="20"/>
          <w:lang w:val="en-GB"/>
        </w:rPr>
        <w:t>.</w:t>
      </w:r>
      <w:r w:rsidR="00BA143D" w:rsidRPr="009F5886">
        <w:rPr>
          <w:lang w:val="en-GB"/>
        </w:rPr>
        <w:t xml:space="preserve"> </w:t>
      </w:r>
      <w:r w:rsidRPr="009F5886">
        <w:rPr>
          <w:rFonts w:ascii="Avenir Book" w:hAnsi="Avenir Book"/>
          <w:sz w:val="20"/>
          <w:szCs w:val="20"/>
          <w:lang w:val="en-GB"/>
        </w:rPr>
        <w:t xml:space="preserve">Other design details of the case include a lip in the caseband that flares out to join with the bezel; the </w:t>
      </w:r>
      <w:r w:rsidRPr="009F5886">
        <w:rPr>
          <w:rFonts w:ascii="Avenir Book" w:hAnsi="Avenir Book" w:cs="Arial"/>
          <w:sz w:val="20"/>
          <w:szCs w:val="20"/>
          <w:lang w:val="en-GB"/>
        </w:rPr>
        <w:t xml:space="preserve">crown positioned at 2 o’clock </w:t>
      </w:r>
      <w:r w:rsidRPr="009F5886">
        <w:rPr>
          <w:rFonts w:ascii="Avenir Book" w:hAnsi="Avenir Book"/>
          <w:sz w:val="20"/>
          <w:szCs w:val="20"/>
          <w:lang w:val="en-GB"/>
        </w:rPr>
        <w:t>to free up space for wrist movement; and the bombé sapphire crystal which rises so that its highe</w:t>
      </w:r>
      <w:bookmarkStart w:id="0" w:name="_GoBack"/>
      <w:bookmarkEnd w:id="0"/>
      <w:r w:rsidRPr="009F5886">
        <w:rPr>
          <w:rFonts w:ascii="Avenir Book" w:hAnsi="Avenir Book"/>
          <w:sz w:val="20"/>
          <w:szCs w:val="20"/>
          <w:lang w:val="en-GB"/>
        </w:rPr>
        <w:t xml:space="preserve">st point is over the hour-minute display, the </w:t>
      </w:r>
      <w:r w:rsidRPr="009F5886">
        <w:rPr>
          <w:rFonts w:ascii="Avenir Book" w:hAnsi="Avenir Book"/>
          <w:i/>
          <w:iCs/>
          <w:sz w:val="20"/>
          <w:szCs w:val="20"/>
          <w:lang w:val="en-GB"/>
        </w:rPr>
        <w:t xml:space="preserve">de facto </w:t>
      </w:r>
      <w:r w:rsidRPr="009F5886">
        <w:rPr>
          <w:rFonts w:ascii="Avenir Book" w:hAnsi="Avenir Book"/>
          <w:sz w:val="20"/>
          <w:szCs w:val="20"/>
          <w:lang w:val="en-GB"/>
        </w:rPr>
        <w:t>centre of the dial.</w:t>
      </w:r>
    </w:p>
    <w:p w14:paraId="3C479A29" w14:textId="21F1EE90" w:rsidR="00EE1BF1" w:rsidRPr="009F5886" w:rsidRDefault="00EE1BF1" w:rsidP="00B35868">
      <w:pPr>
        <w:jc w:val="both"/>
        <w:rPr>
          <w:rFonts w:ascii="Avenir Book" w:hAnsi="Avenir Book"/>
          <w:sz w:val="20"/>
          <w:szCs w:val="20"/>
          <w:lang w:val="en-GB"/>
        </w:rPr>
      </w:pPr>
    </w:p>
    <w:p w14:paraId="0E81AE3D" w14:textId="626E902B" w:rsidR="006A0000" w:rsidRPr="009F5886" w:rsidRDefault="006A0000" w:rsidP="006A0000">
      <w:pPr>
        <w:jc w:val="both"/>
        <w:rPr>
          <w:rFonts w:ascii="Avenir Book" w:hAnsi="Avenir Book"/>
          <w:sz w:val="20"/>
          <w:szCs w:val="20"/>
          <w:lang w:val="en-GB"/>
        </w:rPr>
      </w:pPr>
      <w:r w:rsidRPr="009F5886">
        <w:rPr>
          <w:rFonts w:ascii="Avenir Book" w:hAnsi="Avenir Book"/>
          <w:sz w:val="20"/>
          <w:szCs w:val="20"/>
          <w:lang w:val="en-GB"/>
        </w:rPr>
        <w:t xml:space="preserve">“The gleam of the white </w:t>
      </w:r>
      <w:r w:rsidR="00B03412" w:rsidRPr="009F5886">
        <w:rPr>
          <w:rFonts w:ascii="Avenir Book" w:hAnsi="Avenir Book"/>
          <w:sz w:val="20"/>
          <w:szCs w:val="20"/>
          <w:lang w:val="en-GB"/>
        </w:rPr>
        <w:t xml:space="preserve">gold </w:t>
      </w:r>
      <w:r w:rsidRPr="009F5886">
        <w:rPr>
          <w:rFonts w:ascii="Avenir Book" w:hAnsi="Avenir Book"/>
          <w:sz w:val="20"/>
          <w:szCs w:val="20"/>
          <w:lang w:val="en-GB"/>
        </w:rPr>
        <w:t>case</w:t>
      </w:r>
      <w:r w:rsidR="002567B8" w:rsidRPr="009F5886">
        <w:rPr>
          <w:rFonts w:ascii="Avenir Book" w:hAnsi="Avenir Book"/>
          <w:sz w:val="20"/>
          <w:szCs w:val="20"/>
          <w:lang w:val="en-GB"/>
        </w:rPr>
        <w:t xml:space="preserve">, </w:t>
      </w:r>
      <w:r w:rsidRPr="009F5886">
        <w:rPr>
          <w:rFonts w:ascii="Avenir Book" w:hAnsi="Avenir Book"/>
          <w:sz w:val="20"/>
          <w:szCs w:val="20"/>
          <w:lang w:val="en-GB"/>
        </w:rPr>
        <w:t>the matte finish and gilded tones of the movement</w:t>
      </w:r>
      <w:r w:rsidR="00B402D3" w:rsidRPr="009F5886">
        <w:rPr>
          <w:rFonts w:ascii="Avenir Book" w:hAnsi="Avenir Book"/>
          <w:sz w:val="20"/>
          <w:szCs w:val="20"/>
          <w:lang w:val="en-GB"/>
        </w:rPr>
        <w:t>….</w:t>
      </w:r>
      <w:r w:rsidRPr="009F5886">
        <w:rPr>
          <w:rFonts w:ascii="Avenir Book" w:hAnsi="Avenir Book"/>
          <w:sz w:val="20"/>
          <w:szCs w:val="20"/>
          <w:lang w:val="en-GB"/>
        </w:rPr>
        <w:t xml:space="preserve"> For me, this historical combination of colours and finishes is the one that most evokes a collector’s watch</w:t>
      </w:r>
      <w:r w:rsidR="00F14877" w:rsidRPr="009F5886">
        <w:rPr>
          <w:rFonts w:ascii="Avenir Book" w:hAnsi="Avenir Book"/>
          <w:sz w:val="20"/>
          <w:szCs w:val="20"/>
          <w:lang w:val="en-GB"/>
        </w:rPr>
        <w:t>,</w:t>
      </w:r>
      <w:r w:rsidRPr="009F5886">
        <w:rPr>
          <w:rFonts w:ascii="Avenir Book" w:hAnsi="Avenir Book"/>
          <w:sz w:val="20"/>
          <w:szCs w:val="20"/>
          <w:lang w:val="en-GB"/>
        </w:rPr>
        <w:t>”</w:t>
      </w:r>
      <w:r w:rsidR="00F14877" w:rsidRPr="009F5886">
        <w:rPr>
          <w:rFonts w:ascii="Avenir Book" w:hAnsi="Avenir Book"/>
          <w:sz w:val="20"/>
          <w:szCs w:val="20"/>
          <w:lang w:val="en-GB"/>
        </w:rPr>
        <w:t xml:space="preserve"> says Gauthier.</w:t>
      </w:r>
    </w:p>
    <w:p w14:paraId="1FEB69B5" w14:textId="77777777" w:rsidR="002567B8" w:rsidRPr="009F5886" w:rsidRDefault="002567B8" w:rsidP="003F12D2">
      <w:pPr>
        <w:jc w:val="both"/>
        <w:rPr>
          <w:rFonts w:ascii="Avenir Book" w:hAnsi="Avenir Book" w:cs="Gill Sans"/>
          <w:sz w:val="20"/>
          <w:szCs w:val="20"/>
          <w:lang w:val="en-GB"/>
        </w:rPr>
      </w:pPr>
    </w:p>
    <w:p w14:paraId="4E8647F3" w14:textId="0D978BF8" w:rsidR="002A3AE3" w:rsidRPr="009F5886" w:rsidRDefault="003F12D2" w:rsidP="00EE1BF1">
      <w:pPr>
        <w:jc w:val="both"/>
        <w:rPr>
          <w:rFonts w:ascii="Avenir Book" w:hAnsi="Avenir Book" w:cs="Arial"/>
          <w:sz w:val="20"/>
          <w:szCs w:val="20"/>
          <w:lang w:val="en-GB"/>
        </w:rPr>
      </w:pPr>
      <w:r w:rsidRPr="009F5886">
        <w:rPr>
          <w:rFonts w:ascii="Avenir Book" w:hAnsi="Avenir Book"/>
          <w:sz w:val="20"/>
          <w:szCs w:val="20"/>
          <w:lang w:val="en-GB"/>
        </w:rPr>
        <w:t>Insight Micro-Rotor</w:t>
      </w:r>
      <w:r w:rsidRPr="009F5886">
        <w:rPr>
          <w:rFonts w:ascii="Avenir Book" w:hAnsi="Avenir Book" w:cs="Gill Sans"/>
          <w:sz w:val="20"/>
          <w:szCs w:val="20"/>
          <w:lang w:val="en-GB"/>
        </w:rPr>
        <w:t xml:space="preserve"> white gold is available in three 10-piece limited editions: </w:t>
      </w:r>
      <w:r w:rsidR="00EE1BF1" w:rsidRPr="009F5886">
        <w:rPr>
          <w:rFonts w:ascii="Avenir Book" w:hAnsi="Avenir Book" w:cs="Gill Sans"/>
          <w:sz w:val="20"/>
          <w:szCs w:val="20"/>
          <w:lang w:val="en-GB"/>
        </w:rPr>
        <w:t xml:space="preserve">with </w:t>
      </w:r>
      <w:r w:rsidR="00EE1BF1" w:rsidRPr="009F5886">
        <w:rPr>
          <w:rFonts w:ascii="Avenir Book" w:hAnsi="Avenir Book" w:cs="Arial"/>
          <w:sz w:val="20"/>
          <w:szCs w:val="20"/>
          <w:lang w:val="en-GB"/>
        </w:rPr>
        <w:t>oven-fired white enamel dial, oven-fired black enamel dial and oven-fired blue enamel dial.</w:t>
      </w:r>
    </w:p>
    <w:p w14:paraId="09E1742D" w14:textId="77777777" w:rsidR="00EE1BF1" w:rsidRPr="009F5886" w:rsidRDefault="00EE1BF1" w:rsidP="00EE1BF1">
      <w:pPr>
        <w:jc w:val="both"/>
        <w:rPr>
          <w:rFonts w:ascii="Avenir Book" w:hAnsi="Avenir Book" w:cs="Gill Sans"/>
          <w:b/>
          <w:sz w:val="20"/>
          <w:szCs w:val="20"/>
          <w:lang w:val="en-GB"/>
        </w:rPr>
      </w:pPr>
    </w:p>
    <w:p w14:paraId="200AF840" w14:textId="43C2A32C" w:rsidR="004206CB" w:rsidRPr="009F5886" w:rsidRDefault="002A3AE3">
      <w:pPr>
        <w:rPr>
          <w:rFonts w:ascii="Avenir Book" w:hAnsi="Avenir Book" w:cs="Gill Sans"/>
          <w:sz w:val="20"/>
          <w:szCs w:val="20"/>
          <w:lang w:val="en-GB"/>
        </w:rPr>
      </w:pPr>
      <w:r w:rsidRPr="009F5886">
        <w:rPr>
          <w:rFonts w:ascii="Avenir Book" w:hAnsi="Avenir Book" w:cs="Gill Sans"/>
          <w:sz w:val="20"/>
          <w:szCs w:val="20"/>
          <w:lang w:val="en-GB"/>
        </w:rPr>
        <w:t xml:space="preserve">Romain Gauthier will present these </w:t>
      </w:r>
      <w:r w:rsidRPr="009F5886">
        <w:rPr>
          <w:rFonts w:ascii="Avenir Book" w:hAnsi="Avenir Book"/>
          <w:sz w:val="20"/>
          <w:szCs w:val="20"/>
          <w:lang w:val="en-GB"/>
        </w:rPr>
        <w:t>Insight Micro-Rotor</w:t>
      </w:r>
      <w:r w:rsidRPr="009F5886">
        <w:rPr>
          <w:rFonts w:ascii="Avenir Book" w:hAnsi="Avenir Book" w:cs="Gill Sans"/>
          <w:sz w:val="20"/>
          <w:szCs w:val="20"/>
          <w:lang w:val="en-GB"/>
        </w:rPr>
        <w:t xml:space="preserve"> white gold limited editions for the first time publicly at </w:t>
      </w:r>
      <w:proofErr w:type="spellStart"/>
      <w:r w:rsidRPr="009F5886">
        <w:rPr>
          <w:rFonts w:ascii="Avenir Book" w:hAnsi="Avenir Book" w:cs="Gill Sans"/>
          <w:sz w:val="20"/>
          <w:szCs w:val="20"/>
          <w:lang w:val="en-GB"/>
        </w:rPr>
        <w:t>WatchTime</w:t>
      </w:r>
      <w:proofErr w:type="spellEnd"/>
      <w:r w:rsidRPr="009F5886">
        <w:rPr>
          <w:rFonts w:ascii="Avenir Book" w:hAnsi="Avenir Book" w:cs="Gill Sans"/>
          <w:sz w:val="20"/>
          <w:szCs w:val="20"/>
          <w:lang w:val="en-GB"/>
        </w:rPr>
        <w:t xml:space="preserve"> Los Angeles watch fair May 3-4, 2019 at the Hudson Loft space in downtown LA.</w:t>
      </w:r>
      <w:r w:rsidR="004206CB" w:rsidRPr="009F5886">
        <w:rPr>
          <w:rFonts w:ascii="Avenir Book" w:hAnsi="Avenir Book" w:cs="Gill Sans"/>
          <w:sz w:val="20"/>
          <w:szCs w:val="20"/>
          <w:lang w:val="en-GB"/>
        </w:rPr>
        <w:br w:type="page"/>
      </w:r>
    </w:p>
    <w:p w14:paraId="2356B34B" w14:textId="77777777" w:rsidR="002A3AE3" w:rsidRPr="009F5886" w:rsidRDefault="002A3AE3">
      <w:pPr>
        <w:rPr>
          <w:rFonts w:ascii="Avenir Book" w:hAnsi="Avenir Book" w:cs="Gill Sans"/>
          <w:b/>
          <w:sz w:val="20"/>
          <w:szCs w:val="20"/>
          <w:lang w:val="en-GB"/>
        </w:rPr>
      </w:pPr>
    </w:p>
    <w:p w14:paraId="354119DE" w14:textId="01AE1121" w:rsidR="00D372A4" w:rsidRPr="009F5886" w:rsidRDefault="00EB507F" w:rsidP="00A6049C">
      <w:pPr>
        <w:rPr>
          <w:rFonts w:ascii="Avenir Book" w:hAnsi="Avenir Book" w:cs="Gill Sans"/>
          <w:b/>
          <w:sz w:val="20"/>
          <w:szCs w:val="20"/>
          <w:lang w:val="en-GB"/>
        </w:rPr>
      </w:pPr>
      <w:r w:rsidRPr="009F5886">
        <w:rPr>
          <w:rFonts w:ascii="Avenir Book" w:hAnsi="Avenir Book" w:cs="Gill Sans"/>
          <w:b/>
          <w:sz w:val="20"/>
          <w:szCs w:val="20"/>
          <w:lang w:val="en-GB"/>
        </w:rPr>
        <w:t>INSIGHT MICRO-ROTOR</w:t>
      </w:r>
      <w:r w:rsidR="00D372A4" w:rsidRPr="009F5886">
        <w:rPr>
          <w:rFonts w:ascii="Avenir Book" w:hAnsi="Avenir Book" w:cs="Gill Sans"/>
          <w:b/>
          <w:sz w:val="20"/>
          <w:szCs w:val="20"/>
          <w:lang w:val="en-GB"/>
        </w:rPr>
        <w:t xml:space="preserve"> IN DETAIL</w:t>
      </w:r>
    </w:p>
    <w:p w14:paraId="74D0900D" w14:textId="77777777" w:rsidR="00CC791A" w:rsidRPr="009F5886" w:rsidRDefault="00CC791A" w:rsidP="00911C0B">
      <w:pPr>
        <w:jc w:val="both"/>
        <w:rPr>
          <w:rFonts w:ascii="Avenir Book" w:hAnsi="Avenir Book" w:cs="Arial"/>
          <w:sz w:val="32"/>
          <w:szCs w:val="32"/>
          <w:lang w:val="en-GB"/>
        </w:rPr>
      </w:pPr>
    </w:p>
    <w:p w14:paraId="3A6C55F5" w14:textId="787FF763" w:rsidR="00063186" w:rsidRPr="009F5886" w:rsidRDefault="00CC791A" w:rsidP="00911C0B">
      <w:pPr>
        <w:jc w:val="both"/>
        <w:rPr>
          <w:rFonts w:ascii="Avenir Book" w:hAnsi="Avenir Book" w:cs="Arial"/>
          <w:b/>
          <w:sz w:val="20"/>
          <w:szCs w:val="20"/>
          <w:lang w:val="en-GB"/>
        </w:rPr>
      </w:pPr>
      <w:r w:rsidRPr="009F5886">
        <w:rPr>
          <w:rFonts w:ascii="Avenir Book" w:hAnsi="Avenir Book"/>
          <w:b/>
          <w:color w:val="000000"/>
          <w:sz w:val="20"/>
          <w:szCs w:val="20"/>
          <w:lang w:val="en-GB"/>
        </w:rPr>
        <w:t>Highly visible, in-house movement</w:t>
      </w:r>
    </w:p>
    <w:p w14:paraId="7FCDBD88" w14:textId="4430501A" w:rsidR="00334ED9" w:rsidRPr="009F5886" w:rsidRDefault="00334ED9" w:rsidP="00334ED9">
      <w:pPr>
        <w:jc w:val="both"/>
        <w:rPr>
          <w:color w:val="000000"/>
          <w:lang w:val="en-GB"/>
        </w:rPr>
      </w:pPr>
      <w:r w:rsidRPr="009F5886">
        <w:rPr>
          <w:rFonts w:ascii="Avenir Book" w:hAnsi="Avenir Book" w:cs="Gill Sans"/>
          <w:color w:val="000000"/>
          <w:sz w:val="20"/>
          <w:szCs w:val="20"/>
          <w:lang w:val="en-GB"/>
        </w:rPr>
        <w:t>Developed, produced, decorated, assembled and regulated at Manufacture Romain Gauthier in the Vallée de Joux, Switzerland, Insight Micro-Rotor</w:t>
      </w:r>
      <w:r w:rsidR="00216BAC" w:rsidRPr="009F5886">
        <w:rPr>
          <w:rFonts w:ascii="Avenir Book" w:hAnsi="Avenir Book" w:cs="Gill Sans"/>
          <w:color w:val="000000"/>
          <w:sz w:val="20"/>
          <w:szCs w:val="20"/>
          <w:lang w:val="en-GB"/>
        </w:rPr>
        <w:t>’s</w:t>
      </w:r>
      <w:r w:rsidRPr="009F5886">
        <w:rPr>
          <w:rFonts w:ascii="Avenir Book" w:hAnsi="Avenir Book" w:cs="Gill Sans"/>
          <w:color w:val="000000"/>
          <w:sz w:val="20"/>
          <w:szCs w:val="20"/>
          <w:lang w:val="en-GB"/>
        </w:rPr>
        <w:t xml:space="preserve"> </w:t>
      </w:r>
      <w:r w:rsidRPr="009F5886">
        <w:rPr>
          <w:rFonts w:ascii="Avenir Book" w:hAnsi="Avenir Book" w:cs="Arial"/>
          <w:color w:val="000000"/>
          <w:sz w:val="20"/>
          <w:szCs w:val="20"/>
          <w:lang w:val="en-GB"/>
        </w:rPr>
        <w:t xml:space="preserve">movement </w:t>
      </w:r>
      <w:r w:rsidRPr="009F5886">
        <w:rPr>
          <w:rFonts w:ascii="Avenir Book" w:hAnsi="Avenir Book"/>
          <w:color w:val="000000"/>
          <w:sz w:val="20"/>
          <w:szCs w:val="20"/>
          <w:lang w:val="en-GB"/>
        </w:rPr>
        <w:t>has been designed to be highly visible so the observer can acquire an immediate appreciation of the mesmerising mechanics and immaculate hand-finishing, hence the moniker “Insight”.</w:t>
      </w:r>
    </w:p>
    <w:p w14:paraId="12ECF854" w14:textId="0033440E" w:rsidR="00334ED9" w:rsidRPr="009F5886" w:rsidRDefault="00334ED9" w:rsidP="00334ED9">
      <w:pPr>
        <w:jc w:val="both"/>
        <w:rPr>
          <w:rFonts w:ascii="Avenir Book" w:hAnsi="Avenir Book" w:cs="Arial"/>
          <w:b/>
          <w:color w:val="000000"/>
          <w:sz w:val="20"/>
          <w:szCs w:val="20"/>
          <w:lang w:val="en-GB"/>
        </w:rPr>
      </w:pPr>
    </w:p>
    <w:p w14:paraId="49C66DFB" w14:textId="130BBE53" w:rsidR="00CC791A" w:rsidRPr="009F5886" w:rsidRDefault="00CC791A" w:rsidP="00334ED9">
      <w:pPr>
        <w:jc w:val="both"/>
        <w:rPr>
          <w:rFonts w:ascii="Avenir Book" w:hAnsi="Avenir Book" w:cs="Arial"/>
          <w:b/>
          <w:color w:val="000000"/>
          <w:sz w:val="20"/>
          <w:szCs w:val="20"/>
          <w:lang w:val="en-GB"/>
        </w:rPr>
      </w:pPr>
      <w:r w:rsidRPr="009F5886">
        <w:rPr>
          <w:rFonts w:ascii="Avenir Book" w:hAnsi="Avenir Book"/>
          <w:b/>
          <w:color w:val="000000"/>
          <w:sz w:val="20"/>
          <w:szCs w:val="20"/>
          <w:lang w:val="en-GB"/>
        </w:rPr>
        <w:t>Bidirectional micro-rotor</w:t>
      </w:r>
    </w:p>
    <w:p w14:paraId="27FF73FA" w14:textId="77777777" w:rsidR="00334ED9" w:rsidRPr="009F5886" w:rsidRDefault="00334ED9" w:rsidP="00334ED9">
      <w:pPr>
        <w:jc w:val="both"/>
        <w:rPr>
          <w:color w:val="000000"/>
          <w:lang w:val="en-GB"/>
        </w:rPr>
      </w:pPr>
      <w:r w:rsidRPr="009F5886">
        <w:rPr>
          <w:rFonts w:ascii="Avenir Book" w:hAnsi="Avenir Book"/>
          <w:color w:val="000000"/>
          <w:sz w:val="20"/>
          <w:szCs w:val="20"/>
          <w:lang w:val="en-GB"/>
        </w:rPr>
        <w:t>The bidirectionality of the micro-rotor is accomplished via a reversing gear. The axis of this gear glides side to side, guided by an aperture cut within two arc-shaped steel plates that have been black-polished to enhance the gear’s rotation and lateral movement. When the micro-rotor changes direction, it drives the toothing of the reversing gear in the opposite direction, making the reversing gear slide this way too.</w:t>
      </w:r>
    </w:p>
    <w:p w14:paraId="511F0BAA" w14:textId="65D6B2A7" w:rsidR="00CC791A" w:rsidRPr="009F5886" w:rsidRDefault="00CC791A" w:rsidP="00334ED9">
      <w:pPr>
        <w:jc w:val="both"/>
        <w:rPr>
          <w:rFonts w:ascii="Avenir Book" w:hAnsi="Avenir Book"/>
          <w:color w:val="000000"/>
          <w:sz w:val="20"/>
          <w:szCs w:val="20"/>
          <w:lang w:val="en-GB"/>
        </w:rPr>
      </w:pPr>
    </w:p>
    <w:p w14:paraId="78909F69" w14:textId="0B5E12DA" w:rsidR="00CC791A" w:rsidRPr="009F5886" w:rsidRDefault="00CC791A" w:rsidP="00334ED9">
      <w:pPr>
        <w:jc w:val="both"/>
        <w:rPr>
          <w:rFonts w:ascii="Avenir Book" w:hAnsi="Avenir Book"/>
          <w:b/>
          <w:color w:val="000000"/>
          <w:sz w:val="20"/>
          <w:szCs w:val="20"/>
          <w:lang w:val="en-GB"/>
        </w:rPr>
      </w:pPr>
      <w:r w:rsidRPr="009F5886">
        <w:rPr>
          <w:rFonts w:ascii="Avenir Book" w:hAnsi="Avenir Book"/>
          <w:b/>
          <w:color w:val="000000"/>
          <w:sz w:val="20"/>
          <w:szCs w:val="20"/>
          <w:lang w:val="en-GB"/>
        </w:rPr>
        <w:t>Considered construction</w:t>
      </w:r>
    </w:p>
    <w:p w14:paraId="4DCA69A0" w14:textId="6FEC0967" w:rsidR="00334ED9" w:rsidRPr="009F5886" w:rsidRDefault="00334ED9" w:rsidP="00334ED9">
      <w:pPr>
        <w:jc w:val="both"/>
        <w:rPr>
          <w:color w:val="000000"/>
          <w:lang w:val="en-GB"/>
        </w:rPr>
      </w:pPr>
      <w:r w:rsidRPr="009F5886">
        <w:rPr>
          <w:rFonts w:ascii="Avenir Book" w:hAnsi="Avenir Book"/>
          <w:color w:val="000000"/>
          <w:sz w:val="20"/>
          <w:szCs w:val="20"/>
          <w:lang w:val="en-GB"/>
        </w:rPr>
        <w:t>Given the relative weight of the micro-rotor, Romain Gauthier has chosen to sandwich it between two bridges for superior stability, rather than designing a ‘flying’ rotor supported by just one bridge from beneath.</w:t>
      </w:r>
      <w:r w:rsidR="00CC791A" w:rsidRPr="009F5886">
        <w:rPr>
          <w:rFonts w:ascii="Avenir Book" w:hAnsi="Avenir Book"/>
          <w:color w:val="000000"/>
          <w:sz w:val="20"/>
          <w:szCs w:val="20"/>
          <w:lang w:val="en-GB"/>
        </w:rPr>
        <w:t xml:space="preserve"> </w:t>
      </w:r>
      <w:r w:rsidRPr="009F5886">
        <w:rPr>
          <w:rFonts w:ascii="Avenir Book" w:hAnsi="Avenir Book"/>
          <w:color w:val="000000"/>
          <w:sz w:val="20"/>
          <w:szCs w:val="20"/>
          <w:lang w:val="en-GB"/>
        </w:rPr>
        <w:t xml:space="preserve">Both ends of the micro-rotor axis turn </w:t>
      </w:r>
      <w:bookmarkStart w:id="1" w:name="__DdeLink__2657_3241804061"/>
      <w:r w:rsidRPr="009F5886">
        <w:rPr>
          <w:rFonts w:ascii="Avenir Book" w:hAnsi="Avenir Book"/>
          <w:color w:val="000000"/>
          <w:sz w:val="20"/>
          <w:szCs w:val="20"/>
          <w:lang w:val="en-GB"/>
        </w:rPr>
        <w:t>in a ruby-lined pivot hole</w:t>
      </w:r>
      <w:bookmarkEnd w:id="1"/>
      <w:r w:rsidRPr="009F5886">
        <w:rPr>
          <w:rFonts w:ascii="Avenir Book" w:hAnsi="Avenir Book"/>
          <w:color w:val="000000"/>
          <w:sz w:val="20"/>
          <w:szCs w:val="20"/>
          <w:lang w:val="en-GB"/>
        </w:rPr>
        <w:t xml:space="preserve">. The rubies have a high wear resistance and low coefficient of friction helping to create </w:t>
      </w:r>
      <w:r w:rsidR="00F14877" w:rsidRPr="009F5886">
        <w:rPr>
          <w:rFonts w:ascii="Avenir Book" w:hAnsi="Avenir Book"/>
          <w:color w:val="000000"/>
          <w:sz w:val="20"/>
          <w:szCs w:val="20"/>
          <w:lang w:val="en-GB"/>
        </w:rPr>
        <w:t>an inaudible,</w:t>
      </w:r>
      <w:r w:rsidRPr="009F5886">
        <w:rPr>
          <w:rFonts w:ascii="Avenir Book" w:hAnsi="Avenir Book"/>
          <w:color w:val="000000"/>
          <w:sz w:val="20"/>
          <w:szCs w:val="20"/>
          <w:lang w:val="en-GB"/>
        </w:rPr>
        <w:t xml:space="preserve"> fluid rotation of the micro-rotor compared to, say, metal ball-bearings, which can entail wear and noise.</w:t>
      </w:r>
    </w:p>
    <w:p w14:paraId="6942EEB2" w14:textId="61C6923B" w:rsidR="00334ED9" w:rsidRPr="009F5886" w:rsidRDefault="00334ED9" w:rsidP="00334ED9">
      <w:pPr>
        <w:jc w:val="both"/>
        <w:rPr>
          <w:rFonts w:ascii="Avenir Book" w:hAnsi="Avenir Book"/>
          <w:color w:val="000000"/>
          <w:sz w:val="20"/>
          <w:szCs w:val="20"/>
          <w:lang w:val="en-GB"/>
        </w:rPr>
      </w:pPr>
    </w:p>
    <w:p w14:paraId="19E4CD55" w14:textId="1DB93944" w:rsidR="00CC791A" w:rsidRPr="009F5886" w:rsidRDefault="00CC791A" w:rsidP="00334ED9">
      <w:pPr>
        <w:jc w:val="both"/>
        <w:rPr>
          <w:rFonts w:ascii="Avenir Book" w:hAnsi="Avenir Book"/>
          <w:b/>
          <w:color w:val="000000"/>
          <w:sz w:val="20"/>
          <w:szCs w:val="20"/>
          <w:lang w:val="en-GB"/>
        </w:rPr>
      </w:pPr>
      <w:r w:rsidRPr="009F5886">
        <w:rPr>
          <w:rFonts w:ascii="Avenir Book" w:hAnsi="Avenir Book"/>
          <w:b/>
          <w:color w:val="000000"/>
          <w:sz w:val="20"/>
          <w:szCs w:val="20"/>
          <w:lang w:val="en-GB"/>
        </w:rPr>
        <w:t>Power and precision</w:t>
      </w:r>
    </w:p>
    <w:p w14:paraId="47CC1F1F" w14:textId="79A5FEEE" w:rsidR="00334ED9" w:rsidRPr="009F5886" w:rsidRDefault="00334ED9" w:rsidP="00334ED9">
      <w:pPr>
        <w:jc w:val="both"/>
        <w:rPr>
          <w:color w:val="000000"/>
          <w:lang w:val="en-GB"/>
        </w:rPr>
      </w:pPr>
      <w:r w:rsidRPr="009F5886">
        <w:rPr>
          <w:rFonts w:ascii="Avenir Book" w:hAnsi="Avenir Book"/>
          <w:color w:val="000000"/>
          <w:sz w:val="20"/>
          <w:szCs w:val="20"/>
          <w:lang w:val="en-GB"/>
        </w:rPr>
        <w:t>The two mainspring barrels offer 80 hours of energy when fully wound. The barrels are in series for more constant power to the regulator</w:t>
      </w:r>
      <w:r w:rsidR="00BE31CA" w:rsidRPr="009F5886">
        <w:rPr>
          <w:rFonts w:ascii="Avenir Book" w:hAnsi="Avenir Book"/>
          <w:color w:val="000000"/>
          <w:sz w:val="20"/>
          <w:szCs w:val="20"/>
          <w:lang w:val="en-GB"/>
        </w:rPr>
        <w:t xml:space="preserve"> </w:t>
      </w:r>
      <w:r w:rsidRPr="009F5886">
        <w:rPr>
          <w:rFonts w:ascii="Avenir Book" w:hAnsi="Avenir Book"/>
          <w:color w:val="000000"/>
          <w:sz w:val="20"/>
          <w:szCs w:val="20"/>
          <w:lang w:val="en-GB"/>
        </w:rPr>
        <w:t xml:space="preserve">that features the Romain Gauthier balance wheel featuring </w:t>
      </w:r>
      <w:r w:rsidRPr="009F5886">
        <w:rPr>
          <w:rFonts w:ascii="Avenir Book" w:hAnsi="Avenir Book" w:cs="Arial"/>
          <w:color w:val="000000"/>
          <w:sz w:val="20"/>
          <w:szCs w:val="20"/>
          <w:lang w:val="en-GB"/>
        </w:rPr>
        <w:t xml:space="preserve">curved arms and calibrated eccentric weights, as well as a </w:t>
      </w:r>
      <w:r w:rsidRPr="009F5886">
        <w:rPr>
          <w:rFonts w:ascii="Avenir Book" w:hAnsi="Avenir Book" w:cs="Gill Sans"/>
          <w:color w:val="000000"/>
          <w:sz w:val="20"/>
          <w:szCs w:val="20"/>
          <w:lang w:val="en-GB"/>
        </w:rPr>
        <w:t xml:space="preserve">hand-assembled </w:t>
      </w:r>
      <w:r w:rsidRPr="009F5886">
        <w:rPr>
          <w:rFonts w:ascii="Avenir Book" w:hAnsi="Avenir Book" w:cs="Arial"/>
          <w:color w:val="000000"/>
          <w:sz w:val="20"/>
          <w:szCs w:val="20"/>
          <w:lang w:val="en-GB"/>
        </w:rPr>
        <w:t>pallet lever that is triangular for more rigidity.</w:t>
      </w:r>
    </w:p>
    <w:p w14:paraId="7CD2B6C8" w14:textId="7031F47B" w:rsidR="00334ED9" w:rsidRPr="009F5886" w:rsidRDefault="00334ED9" w:rsidP="00334ED9">
      <w:pPr>
        <w:jc w:val="both"/>
        <w:rPr>
          <w:rFonts w:ascii="Avenir Book" w:hAnsi="Avenir Book" w:cs="Arial"/>
          <w:b/>
          <w:color w:val="000000"/>
          <w:sz w:val="20"/>
          <w:szCs w:val="20"/>
          <w:lang w:val="en-GB"/>
        </w:rPr>
      </w:pPr>
    </w:p>
    <w:p w14:paraId="477D14FC" w14:textId="1ACB5EDA" w:rsidR="00CC791A" w:rsidRPr="009F5886" w:rsidRDefault="00CC791A" w:rsidP="00334ED9">
      <w:pPr>
        <w:jc w:val="both"/>
        <w:rPr>
          <w:rFonts w:ascii="Avenir Book" w:hAnsi="Avenir Book" w:cs="Arial"/>
          <w:b/>
          <w:color w:val="000000"/>
          <w:sz w:val="20"/>
          <w:szCs w:val="20"/>
          <w:lang w:val="en-GB"/>
        </w:rPr>
      </w:pPr>
      <w:r w:rsidRPr="009F5886">
        <w:rPr>
          <w:rFonts w:ascii="Avenir Book" w:hAnsi="Avenir Book" w:cs="Arial"/>
          <w:b/>
          <w:color w:val="000000"/>
          <w:sz w:val="20"/>
          <w:szCs w:val="20"/>
          <w:lang w:val="en-GB"/>
        </w:rPr>
        <w:t>Superlative hand-decoration</w:t>
      </w:r>
    </w:p>
    <w:p w14:paraId="3ABB24A5" w14:textId="77777777" w:rsidR="00334ED9" w:rsidRPr="009F5886" w:rsidRDefault="00334ED9" w:rsidP="00334ED9">
      <w:pPr>
        <w:jc w:val="both"/>
        <w:rPr>
          <w:lang w:val="en-GB"/>
        </w:rPr>
      </w:pPr>
      <w:r w:rsidRPr="009F5886">
        <w:rPr>
          <w:rFonts w:ascii="Avenir Book" w:hAnsi="Avenir Book" w:cs="Gill Sans"/>
          <w:color w:val="000000"/>
          <w:sz w:val="20"/>
          <w:szCs w:val="20"/>
          <w:lang w:val="en-GB"/>
        </w:rPr>
        <w:t>Last but not least, the superlative movement decoration includes hand-made and hand-polished bevels, hand-frosting, circular-graining, straight-graining and snailing, in addition to hand-made and hand-polished jewel countersinks.</w:t>
      </w:r>
    </w:p>
    <w:p w14:paraId="7CA357BC" w14:textId="5AE5B14C" w:rsidR="003C62C1" w:rsidRPr="009F5886" w:rsidRDefault="003C62C1" w:rsidP="00447086">
      <w:pPr>
        <w:jc w:val="both"/>
        <w:rPr>
          <w:rFonts w:ascii="Avenir Book" w:hAnsi="Avenir Book"/>
          <w:sz w:val="20"/>
          <w:szCs w:val="20"/>
          <w:lang w:val="en-GB"/>
        </w:rPr>
      </w:pPr>
      <w:r w:rsidRPr="009F5886">
        <w:rPr>
          <w:rFonts w:ascii="Avenir Book" w:hAnsi="Avenir Book" w:cs="Gill Sans"/>
          <w:sz w:val="20"/>
          <w:szCs w:val="20"/>
          <w:lang w:val="en-GB"/>
        </w:rPr>
        <w:br w:type="page"/>
      </w:r>
    </w:p>
    <w:p w14:paraId="267BA49C" w14:textId="77777777" w:rsidR="00903D7D" w:rsidRPr="009F5886" w:rsidRDefault="00903D7D" w:rsidP="00540B30">
      <w:pPr>
        <w:jc w:val="both"/>
        <w:rPr>
          <w:rFonts w:ascii="Avenir Book" w:hAnsi="Avenir Book" w:cs="Gill Sans"/>
          <w:b/>
          <w:sz w:val="20"/>
          <w:szCs w:val="20"/>
          <w:lang w:val="en-GB"/>
        </w:rPr>
      </w:pPr>
    </w:p>
    <w:p w14:paraId="25193EE5" w14:textId="77777777" w:rsidR="003F12D2" w:rsidRPr="009F5886" w:rsidRDefault="003F12D2" w:rsidP="003F12D2">
      <w:pPr>
        <w:jc w:val="both"/>
        <w:rPr>
          <w:rFonts w:ascii="Avenir Book" w:hAnsi="Avenir Book"/>
          <w:b/>
          <w:lang w:val="en-GB"/>
        </w:rPr>
      </w:pPr>
      <w:r w:rsidRPr="009F5886">
        <w:rPr>
          <w:rFonts w:ascii="Avenir Book" w:hAnsi="Avenir Book" w:cs="Gill Sans"/>
          <w:b/>
          <w:sz w:val="20"/>
          <w:szCs w:val="20"/>
          <w:lang w:val="en-GB"/>
        </w:rPr>
        <w:t>TECHNICAL SPECIFICATIONS</w:t>
      </w:r>
    </w:p>
    <w:p w14:paraId="548EB00E" w14:textId="77777777" w:rsidR="003F12D2" w:rsidRPr="009F5886" w:rsidRDefault="003F12D2" w:rsidP="003F12D2">
      <w:pPr>
        <w:jc w:val="both"/>
        <w:rPr>
          <w:rFonts w:ascii="Avenir Book" w:hAnsi="Avenir Book" w:cs="Gill Sans"/>
          <w:sz w:val="20"/>
          <w:szCs w:val="20"/>
          <w:lang w:val="en-GB"/>
        </w:rPr>
      </w:pPr>
    </w:p>
    <w:p w14:paraId="24137838" w14:textId="77777777" w:rsidR="00484DAF" w:rsidRPr="009F5886" w:rsidRDefault="003F12D2" w:rsidP="003F12D2">
      <w:pPr>
        <w:jc w:val="both"/>
        <w:rPr>
          <w:rFonts w:ascii="Avenir Book" w:hAnsi="Avenir Book"/>
          <w:b/>
          <w:lang w:val="en-GB"/>
        </w:rPr>
      </w:pPr>
      <w:r w:rsidRPr="009F5886">
        <w:rPr>
          <w:rFonts w:ascii="Avenir Book" w:hAnsi="Avenir Book" w:cs="Gill Sans"/>
          <w:b/>
          <w:sz w:val="20"/>
          <w:szCs w:val="20"/>
          <w:lang w:val="en-GB"/>
        </w:rPr>
        <w:t>Edition</w:t>
      </w:r>
    </w:p>
    <w:p w14:paraId="3255BF98" w14:textId="39BAE501" w:rsidR="00B03412" w:rsidRPr="009F5886" w:rsidRDefault="003F12D2" w:rsidP="003F12D2">
      <w:pPr>
        <w:jc w:val="both"/>
        <w:rPr>
          <w:rFonts w:ascii="Avenir Book" w:hAnsi="Avenir Book"/>
          <w:b/>
          <w:lang w:val="en-GB"/>
        </w:rPr>
      </w:pPr>
      <w:r w:rsidRPr="009F5886">
        <w:rPr>
          <w:rFonts w:ascii="Avenir Book" w:hAnsi="Avenir Book" w:cs="Gill Sans"/>
          <w:sz w:val="20"/>
          <w:szCs w:val="20"/>
          <w:lang w:val="en-GB"/>
        </w:rPr>
        <w:t>18k white gold case with 4.5N rose gold</w:t>
      </w:r>
      <w:r w:rsidR="00B03412" w:rsidRPr="009F5886">
        <w:rPr>
          <w:rFonts w:ascii="Avenir Book" w:hAnsi="Avenir Book" w:cs="Gill Sans"/>
          <w:sz w:val="20"/>
          <w:szCs w:val="20"/>
          <w:lang w:val="en-GB"/>
        </w:rPr>
        <w:t xml:space="preserve">, </w:t>
      </w:r>
      <w:r w:rsidRPr="009F5886">
        <w:rPr>
          <w:rFonts w:ascii="Avenir Book" w:hAnsi="Avenir Book" w:cs="Gill Sans"/>
          <w:sz w:val="20"/>
          <w:szCs w:val="20"/>
          <w:lang w:val="en-GB"/>
        </w:rPr>
        <w:t xml:space="preserve">palladium </w:t>
      </w:r>
      <w:r w:rsidR="00B03412" w:rsidRPr="009F5886">
        <w:rPr>
          <w:rFonts w:ascii="Avenir Book" w:hAnsi="Avenir Book" w:cs="Gill Sans"/>
          <w:sz w:val="20"/>
          <w:szCs w:val="20"/>
          <w:lang w:val="en-GB"/>
        </w:rPr>
        <w:t xml:space="preserve">and rhodium </w:t>
      </w:r>
      <w:r w:rsidRPr="009F5886">
        <w:rPr>
          <w:rFonts w:ascii="Avenir Book" w:hAnsi="Avenir Book" w:cs="Gill Sans"/>
          <w:sz w:val="20"/>
          <w:szCs w:val="20"/>
          <w:lang w:val="en-GB"/>
        </w:rPr>
        <w:t>treated movement</w:t>
      </w:r>
    </w:p>
    <w:p w14:paraId="2A1A251D" w14:textId="19F7C853" w:rsidR="00CC791A" w:rsidRPr="009F5886" w:rsidRDefault="003F12D2" w:rsidP="003F12D2">
      <w:pPr>
        <w:jc w:val="both"/>
        <w:rPr>
          <w:rFonts w:ascii="Avenir Book" w:hAnsi="Avenir Book" w:cs="Gill Sans"/>
          <w:sz w:val="20"/>
          <w:szCs w:val="20"/>
          <w:lang w:val="en-GB"/>
        </w:rPr>
      </w:pPr>
      <w:r w:rsidRPr="009F5886">
        <w:rPr>
          <w:rFonts w:ascii="Avenir Book" w:hAnsi="Avenir Book" w:cs="Gill Sans"/>
          <w:sz w:val="20"/>
          <w:szCs w:val="20"/>
          <w:lang w:val="en-GB"/>
        </w:rPr>
        <w:t>3 x 10-piece limited edition</w:t>
      </w:r>
      <w:r w:rsidR="00CC791A" w:rsidRPr="009F5886">
        <w:rPr>
          <w:rFonts w:ascii="Avenir Book" w:hAnsi="Avenir Book" w:cs="Gill Sans"/>
          <w:sz w:val="20"/>
          <w:szCs w:val="20"/>
          <w:lang w:val="en-GB"/>
        </w:rPr>
        <w:t>s</w:t>
      </w:r>
      <w:r w:rsidR="00B03412" w:rsidRPr="009F5886">
        <w:rPr>
          <w:rFonts w:ascii="Avenir Book" w:hAnsi="Avenir Book" w:cs="Gill Sans"/>
          <w:sz w:val="20"/>
          <w:szCs w:val="20"/>
          <w:lang w:val="en-GB"/>
        </w:rPr>
        <w:t>:</w:t>
      </w:r>
    </w:p>
    <w:p w14:paraId="20E229E6" w14:textId="480E8182" w:rsidR="003F12D2" w:rsidRPr="009F5886" w:rsidRDefault="00892AB2" w:rsidP="003F12D2">
      <w:pPr>
        <w:jc w:val="both"/>
        <w:rPr>
          <w:rFonts w:ascii="Avenir Book" w:hAnsi="Avenir Book"/>
          <w:lang w:val="en-GB"/>
        </w:rPr>
      </w:pPr>
      <w:r w:rsidRPr="009F5886">
        <w:rPr>
          <w:rFonts w:ascii="Avenir Book" w:hAnsi="Avenir Book" w:cs="Arial"/>
          <w:sz w:val="6"/>
          <w:szCs w:val="6"/>
          <w:lang w:val="en-GB"/>
        </w:rPr>
        <w:br/>
      </w:r>
      <w:r w:rsidR="003F12D2" w:rsidRPr="009F5886">
        <w:rPr>
          <w:rFonts w:ascii="Avenir Book" w:hAnsi="Avenir Book" w:cs="Arial"/>
          <w:sz w:val="20"/>
          <w:szCs w:val="20"/>
          <w:lang w:val="en-GB"/>
        </w:rPr>
        <w:t>- 10 pieces with oven-fired white enamel dial on 18k gold base, complemented by flame-blued steel hands</w:t>
      </w:r>
    </w:p>
    <w:p w14:paraId="1F6E1FD8" w14:textId="77777777" w:rsidR="003F12D2" w:rsidRPr="009F5886" w:rsidRDefault="003F12D2" w:rsidP="003F12D2">
      <w:pPr>
        <w:jc w:val="both"/>
        <w:rPr>
          <w:rFonts w:ascii="Avenir Book" w:hAnsi="Avenir Book"/>
          <w:lang w:val="en-GB"/>
        </w:rPr>
      </w:pPr>
      <w:r w:rsidRPr="009F5886">
        <w:rPr>
          <w:rFonts w:ascii="Avenir Book" w:hAnsi="Avenir Book" w:cs="Arial"/>
          <w:sz w:val="20"/>
          <w:szCs w:val="20"/>
          <w:lang w:val="en-GB"/>
        </w:rPr>
        <w:t>- 10 pieces with oven-fired black enamel dial on 18k gold base, complemented by 18k white gold hands</w:t>
      </w:r>
    </w:p>
    <w:p w14:paraId="5EC8594A" w14:textId="77777777" w:rsidR="003F12D2" w:rsidRPr="009F5886" w:rsidRDefault="003F12D2" w:rsidP="003F12D2">
      <w:pPr>
        <w:jc w:val="both"/>
        <w:rPr>
          <w:rFonts w:ascii="Avenir Book" w:hAnsi="Avenir Book"/>
          <w:lang w:val="en-GB"/>
        </w:rPr>
      </w:pPr>
      <w:r w:rsidRPr="009F5886">
        <w:rPr>
          <w:rFonts w:ascii="Avenir Book" w:hAnsi="Avenir Book" w:cs="Arial"/>
          <w:sz w:val="20"/>
          <w:szCs w:val="20"/>
          <w:lang w:val="en-GB"/>
        </w:rPr>
        <w:t>- 10 pieces with oven-fired blue enamel dial on 18k gold base, complemented by 18k white gold hands</w:t>
      </w:r>
    </w:p>
    <w:p w14:paraId="47165216" w14:textId="77777777" w:rsidR="003F12D2" w:rsidRPr="009F5886" w:rsidRDefault="003F12D2" w:rsidP="003F12D2">
      <w:pPr>
        <w:jc w:val="both"/>
        <w:rPr>
          <w:rFonts w:ascii="Avenir Book" w:hAnsi="Avenir Book" w:cs="Gill Sans"/>
          <w:sz w:val="20"/>
          <w:szCs w:val="20"/>
          <w:lang w:val="en-GB"/>
        </w:rPr>
      </w:pPr>
    </w:p>
    <w:p w14:paraId="3E57E68A" w14:textId="77777777" w:rsidR="003F12D2" w:rsidRPr="009F5886" w:rsidRDefault="003F12D2" w:rsidP="003F12D2">
      <w:pPr>
        <w:jc w:val="both"/>
        <w:rPr>
          <w:rFonts w:ascii="Avenir Book" w:hAnsi="Avenir Book"/>
          <w:b/>
          <w:lang w:val="en-GB"/>
        </w:rPr>
      </w:pPr>
      <w:r w:rsidRPr="009F5886">
        <w:rPr>
          <w:rFonts w:ascii="Avenir Book" w:hAnsi="Avenir Book" w:cs="Arial"/>
          <w:b/>
          <w:sz w:val="20"/>
          <w:szCs w:val="20"/>
          <w:lang w:val="en-GB"/>
        </w:rPr>
        <w:t>Features and indications</w:t>
      </w:r>
    </w:p>
    <w:p w14:paraId="218FF1E1" w14:textId="77777777" w:rsidR="00484DAF" w:rsidRPr="009F5886" w:rsidRDefault="003F12D2" w:rsidP="003F12D2">
      <w:pPr>
        <w:jc w:val="both"/>
        <w:rPr>
          <w:rFonts w:ascii="Avenir Book" w:hAnsi="Avenir Book" w:cs="Arial"/>
          <w:sz w:val="20"/>
          <w:szCs w:val="20"/>
          <w:lang w:val="en-GB"/>
        </w:rPr>
      </w:pPr>
      <w:r w:rsidRPr="009F5886">
        <w:rPr>
          <w:rFonts w:ascii="Avenir Book" w:hAnsi="Avenir Book" w:cs="Arial"/>
          <w:sz w:val="20"/>
          <w:szCs w:val="20"/>
          <w:lang w:val="en-GB"/>
        </w:rPr>
        <w:t>Off-centre hours, minutes and small seconds</w:t>
      </w:r>
    </w:p>
    <w:p w14:paraId="7348034D" w14:textId="77777777" w:rsidR="00484DAF" w:rsidRPr="009F5886" w:rsidRDefault="00484DAF" w:rsidP="003F12D2">
      <w:pPr>
        <w:jc w:val="both"/>
        <w:rPr>
          <w:rFonts w:ascii="Avenir Book" w:hAnsi="Avenir Book" w:cs="Arial"/>
          <w:sz w:val="20"/>
          <w:szCs w:val="20"/>
          <w:lang w:val="en-GB"/>
        </w:rPr>
      </w:pPr>
      <w:r w:rsidRPr="009F5886">
        <w:rPr>
          <w:rFonts w:ascii="Avenir Book" w:hAnsi="Avenir Book" w:cs="Arial"/>
          <w:sz w:val="20"/>
          <w:szCs w:val="20"/>
          <w:lang w:val="en-GB"/>
        </w:rPr>
        <w:t>I</w:t>
      </w:r>
      <w:r w:rsidR="003F12D2" w:rsidRPr="009F5886">
        <w:rPr>
          <w:rFonts w:ascii="Avenir Book" w:hAnsi="Avenir Book" w:cs="Arial"/>
          <w:sz w:val="20"/>
          <w:szCs w:val="20"/>
          <w:lang w:val="en-GB"/>
        </w:rPr>
        <w:t xml:space="preserve">n-house, automatic movement featuring </w:t>
      </w:r>
      <w:r w:rsidR="003F12D2" w:rsidRPr="009F5886">
        <w:rPr>
          <w:rFonts w:ascii="Avenir Book" w:hAnsi="Avenir Book"/>
          <w:sz w:val="20"/>
          <w:szCs w:val="20"/>
          <w:lang w:val="en-GB"/>
        </w:rPr>
        <w:t>22k gold</w:t>
      </w:r>
      <w:r w:rsidR="003F12D2" w:rsidRPr="009F5886">
        <w:rPr>
          <w:rFonts w:ascii="Avenir Book" w:hAnsi="Avenir Book" w:cs="Arial"/>
          <w:sz w:val="20"/>
          <w:szCs w:val="20"/>
          <w:lang w:val="en-GB"/>
        </w:rPr>
        <w:t xml:space="preserve"> </w:t>
      </w:r>
      <w:r w:rsidRPr="009F5886">
        <w:rPr>
          <w:rFonts w:ascii="Avenir Book" w:hAnsi="Avenir Book" w:cs="Arial"/>
          <w:sz w:val="20"/>
          <w:szCs w:val="20"/>
          <w:lang w:val="en-GB"/>
        </w:rPr>
        <w:t xml:space="preserve">bidirectional </w:t>
      </w:r>
      <w:r w:rsidR="003F12D2" w:rsidRPr="009F5886">
        <w:rPr>
          <w:rFonts w:ascii="Avenir Book" w:hAnsi="Avenir Book" w:cs="Arial"/>
          <w:sz w:val="20"/>
          <w:szCs w:val="20"/>
          <w:lang w:val="en-GB"/>
        </w:rPr>
        <w:t>micro-rotor</w:t>
      </w:r>
    </w:p>
    <w:p w14:paraId="4D342016" w14:textId="7E303BA6" w:rsidR="003F12D2" w:rsidRPr="009F5886" w:rsidRDefault="00484DAF" w:rsidP="003F12D2">
      <w:pPr>
        <w:jc w:val="both"/>
        <w:rPr>
          <w:rFonts w:ascii="Avenir Book" w:hAnsi="Avenir Book" w:cs="Arial"/>
          <w:sz w:val="20"/>
          <w:szCs w:val="20"/>
          <w:lang w:val="en-GB"/>
        </w:rPr>
      </w:pPr>
      <w:r w:rsidRPr="009F5886">
        <w:rPr>
          <w:rFonts w:ascii="Avenir Book" w:hAnsi="Avenir Book" w:cs="Arial"/>
          <w:sz w:val="20"/>
          <w:szCs w:val="20"/>
          <w:lang w:val="en-GB"/>
        </w:rPr>
        <w:t>D</w:t>
      </w:r>
      <w:r w:rsidR="003F12D2" w:rsidRPr="009F5886">
        <w:rPr>
          <w:rFonts w:ascii="Avenir Book" w:hAnsi="Avenir Book" w:cs="Arial"/>
          <w:sz w:val="20"/>
          <w:szCs w:val="20"/>
          <w:lang w:val="en-GB"/>
        </w:rPr>
        <w:t>ouble mainspring barrel in series for generous 80-hour power reserve</w:t>
      </w:r>
    </w:p>
    <w:p w14:paraId="63BFD1AB" w14:textId="77777777" w:rsidR="003F12D2" w:rsidRPr="009F5886" w:rsidRDefault="003F12D2" w:rsidP="003F12D2">
      <w:pPr>
        <w:jc w:val="both"/>
        <w:rPr>
          <w:rFonts w:ascii="Avenir Book" w:hAnsi="Avenir Book" w:cs="Arial"/>
          <w:sz w:val="20"/>
          <w:szCs w:val="20"/>
          <w:lang w:val="en-GB"/>
        </w:rPr>
      </w:pPr>
    </w:p>
    <w:p w14:paraId="50DB799E" w14:textId="77777777" w:rsidR="003F12D2" w:rsidRPr="009F5886" w:rsidRDefault="003F12D2" w:rsidP="003F12D2">
      <w:pPr>
        <w:jc w:val="both"/>
        <w:rPr>
          <w:rFonts w:ascii="Avenir Book" w:hAnsi="Avenir Book"/>
          <w:b/>
          <w:lang w:val="en-GB"/>
        </w:rPr>
      </w:pPr>
      <w:r w:rsidRPr="009F5886">
        <w:rPr>
          <w:rFonts w:ascii="Avenir Book" w:hAnsi="Avenir Book" w:cs="Arial"/>
          <w:b/>
          <w:sz w:val="20"/>
          <w:szCs w:val="20"/>
          <w:lang w:val="en-GB"/>
        </w:rPr>
        <w:t>Dial and hands</w:t>
      </w:r>
    </w:p>
    <w:p w14:paraId="0ED57CD7" w14:textId="14AF1C23" w:rsidR="003F12D2" w:rsidRPr="009F5886" w:rsidRDefault="003F12D2" w:rsidP="003F12D2">
      <w:pPr>
        <w:jc w:val="both"/>
        <w:rPr>
          <w:rFonts w:ascii="Avenir Book" w:hAnsi="Avenir Book"/>
          <w:lang w:val="en-GB"/>
        </w:rPr>
      </w:pPr>
      <w:r w:rsidRPr="009F5886">
        <w:rPr>
          <w:rFonts w:ascii="Avenir Book" w:hAnsi="Avenir Book" w:cs="Arial"/>
          <w:sz w:val="20"/>
          <w:szCs w:val="20"/>
          <w:lang w:val="en-GB"/>
        </w:rPr>
        <w:t xml:space="preserve">Oven-fired enamel dial on 18k gold dial base, with 18k gold or flame-blued </w:t>
      </w:r>
      <w:r w:rsidR="00216BAC" w:rsidRPr="009F5886">
        <w:rPr>
          <w:rFonts w:ascii="Avenir Book" w:hAnsi="Avenir Book" w:cs="Arial"/>
          <w:sz w:val="20"/>
          <w:szCs w:val="20"/>
          <w:lang w:val="en-GB"/>
        </w:rPr>
        <w:t xml:space="preserve">steel </w:t>
      </w:r>
      <w:r w:rsidRPr="009F5886">
        <w:rPr>
          <w:rFonts w:ascii="Avenir Book" w:hAnsi="Avenir Book" w:cs="Arial"/>
          <w:sz w:val="20"/>
          <w:szCs w:val="20"/>
          <w:lang w:val="en-GB"/>
        </w:rPr>
        <w:t>hands</w:t>
      </w:r>
    </w:p>
    <w:p w14:paraId="2F2300CC" w14:textId="77777777" w:rsidR="003F12D2" w:rsidRPr="009F5886" w:rsidRDefault="003F12D2" w:rsidP="003F12D2">
      <w:pPr>
        <w:jc w:val="both"/>
        <w:rPr>
          <w:rFonts w:ascii="Avenir Book" w:hAnsi="Avenir Book" w:cs="Arial"/>
          <w:sz w:val="20"/>
          <w:szCs w:val="20"/>
          <w:lang w:val="en-GB"/>
        </w:rPr>
      </w:pPr>
    </w:p>
    <w:p w14:paraId="6CE270E4" w14:textId="77777777" w:rsidR="003F12D2" w:rsidRPr="009F5886" w:rsidRDefault="003F12D2" w:rsidP="003F12D2">
      <w:pPr>
        <w:jc w:val="both"/>
        <w:rPr>
          <w:rFonts w:ascii="Avenir Book" w:hAnsi="Avenir Book"/>
          <w:b/>
          <w:lang w:val="en-GB"/>
        </w:rPr>
      </w:pPr>
      <w:r w:rsidRPr="009F5886">
        <w:rPr>
          <w:rFonts w:ascii="Avenir Book" w:hAnsi="Avenir Book" w:cs="Gill Sans"/>
          <w:b/>
          <w:sz w:val="20"/>
          <w:szCs w:val="20"/>
          <w:lang w:val="en-GB"/>
        </w:rPr>
        <w:t>Movement and finishing</w:t>
      </w:r>
    </w:p>
    <w:p w14:paraId="4611D26A" w14:textId="77777777" w:rsidR="003F12D2" w:rsidRPr="009F5886" w:rsidRDefault="003F12D2" w:rsidP="003F12D2">
      <w:pPr>
        <w:jc w:val="both"/>
        <w:rPr>
          <w:rFonts w:ascii="Avenir Book" w:hAnsi="Avenir Book"/>
          <w:lang w:val="en-GB"/>
        </w:rPr>
      </w:pPr>
      <w:r w:rsidRPr="009F5886">
        <w:rPr>
          <w:rFonts w:ascii="Avenir Book" w:hAnsi="Avenir Book" w:cs="Gill Sans"/>
          <w:sz w:val="20"/>
          <w:szCs w:val="20"/>
          <w:lang w:val="en-GB"/>
        </w:rPr>
        <w:t xml:space="preserve">Dimensions: 32.1mm x 6.8mm </w:t>
      </w:r>
    </w:p>
    <w:p w14:paraId="34C20274" w14:textId="77777777" w:rsidR="003F12D2" w:rsidRPr="009F5886" w:rsidRDefault="003F12D2" w:rsidP="003F12D2">
      <w:pPr>
        <w:jc w:val="both"/>
        <w:rPr>
          <w:rFonts w:ascii="Avenir Book" w:hAnsi="Avenir Book"/>
          <w:lang w:val="en-GB"/>
        </w:rPr>
      </w:pPr>
      <w:r w:rsidRPr="009F5886">
        <w:rPr>
          <w:rFonts w:ascii="Avenir Book" w:hAnsi="Avenir Book" w:cs="Gill Sans"/>
          <w:sz w:val="20"/>
          <w:szCs w:val="20"/>
          <w:lang w:val="en-GB"/>
        </w:rPr>
        <w:t xml:space="preserve">Power reserve: 80 hours </w:t>
      </w:r>
    </w:p>
    <w:p w14:paraId="11E4DCBB" w14:textId="77777777" w:rsidR="003F12D2" w:rsidRPr="009F5886" w:rsidRDefault="003F12D2" w:rsidP="003F12D2">
      <w:pPr>
        <w:jc w:val="both"/>
        <w:rPr>
          <w:rFonts w:ascii="Avenir Book" w:hAnsi="Avenir Book"/>
          <w:lang w:val="en-GB"/>
        </w:rPr>
      </w:pPr>
      <w:r w:rsidRPr="009F5886">
        <w:rPr>
          <w:rFonts w:ascii="Avenir Book" w:hAnsi="Avenir Book" w:cs="Gill Sans"/>
          <w:sz w:val="20"/>
          <w:szCs w:val="20"/>
          <w:lang w:val="en-GB"/>
        </w:rPr>
        <w:t>Number of jewels: 33</w:t>
      </w:r>
    </w:p>
    <w:p w14:paraId="13F4BB71" w14:textId="77777777" w:rsidR="003F12D2" w:rsidRPr="009F5886" w:rsidRDefault="003F12D2" w:rsidP="003F12D2">
      <w:pPr>
        <w:jc w:val="both"/>
        <w:rPr>
          <w:rFonts w:ascii="Avenir Book" w:hAnsi="Avenir Book"/>
          <w:lang w:val="en-GB"/>
        </w:rPr>
      </w:pPr>
      <w:r w:rsidRPr="009F5886">
        <w:rPr>
          <w:rFonts w:ascii="Avenir Book" w:hAnsi="Avenir Book" w:cs="Gill Sans"/>
          <w:sz w:val="20"/>
          <w:szCs w:val="20"/>
          <w:lang w:val="en-GB"/>
        </w:rPr>
        <w:t>Number of components: 206</w:t>
      </w:r>
    </w:p>
    <w:p w14:paraId="2EC798CC" w14:textId="77777777" w:rsidR="003F12D2" w:rsidRPr="009F5886" w:rsidRDefault="003F12D2" w:rsidP="003F12D2">
      <w:pPr>
        <w:jc w:val="both"/>
        <w:rPr>
          <w:rFonts w:ascii="Avenir Book" w:hAnsi="Avenir Book"/>
          <w:lang w:val="en-GB"/>
        </w:rPr>
      </w:pPr>
      <w:r w:rsidRPr="009F5886">
        <w:rPr>
          <w:rFonts w:ascii="Avenir Book" w:hAnsi="Avenir Book" w:cs="Gill Sans"/>
          <w:sz w:val="20"/>
          <w:szCs w:val="20"/>
          <w:lang w:val="en-GB"/>
        </w:rPr>
        <w:t xml:space="preserve">Balance frequency: 28,800 vph / 4Hz </w:t>
      </w:r>
    </w:p>
    <w:p w14:paraId="3A3D8D2C" w14:textId="77777777" w:rsidR="003F12D2" w:rsidRPr="009F5886" w:rsidRDefault="003F12D2" w:rsidP="003F12D2">
      <w:pPr>
        <w:jc w:val="both"/>
        <w:rPr>
          <w:rFonts w:ascii="Avenir Book" w:hAnsi="Avenir Book"/>
          <w:lang w:val="en-GB"/>
        </w:rPr>
      </w:pPr>
      <w:r w:rsidRPr="009F5886">
        <w:rPr>
          <w:rFonts w:ascii="Avenir Book" w:hAnsi="Avenir Book" w:cs="Gill Sans"/>
          <w:sz w:val="20"/>
          <w:szCs w:val="20"/>
          <w:lang w:val="en-GB"/>
        </w:rPr>
        <w:t xml:space="preserve">Components in: 22k gold micro-rotor, steel, stainless steel, beryllium copper, brass and German silver </w:t>
      </w:r>
    </w:p>
    <w:p w14:paraId="665D9A43" w14:textId="77777777" w:rsidR="003F12D2" w:rsidRPr="009F5886" w:rsidRDefault="003F12D2" w:rsidP="003F12D2">
      <w:pPr>
        <w:jc w:val="both"/>
        <w:rPr>
          <w:rFonts w:ascii="Avenir Book" w:hAnsi="Avenir Book"/>
          <w:lang w:val="en-GB"/>
        </w:rPr>
      </w:pPr>
      <w:r w:rsidRPr="009F5886">
        <w:rPr>
          <w:rFonts w:ascii="Avenir Book" w:hAnsi="Avenir Book" w:cs="Gill Sans"/>
          <w:sz w:val="20"/>
          <w:szCs w:val="20"/>
          <w:lang w:val="en-GB"/>
        </w:rPr>
        <w:t>Finishing: Highest-level haute horlogerie hand-finishing</w:t>
      </w:r>
    </w:p>
    <w:p w14:paraId="2FF3EEE8" w14:textId="77777777" w:rsidR="003F12D2" w:rsidRPr="009F5886" w:rsidRDefault="003F12D2" w:rsidP="003F12D2">
      <w:pPr>
        <w:jc w:val="both"/>
        <w:rPr>
          <w:rFonts w:ascii="Avenir Book" w:hAnsi="Avenir Book" w:cs="Gill Sans"/>
          <w:sz w:val="20"/>
          <w:szCs w:val="20"/>
          <w:lang w:val="en-GB"/>
        </w:rPr>
      </w:pPr>
    </w:p>
    <w:p w14:paraId="3C2109B5" w14:textId="77777777" w:rsidR="003F12D2" w:rsidRPr="009F5886" w:rsidRDefault="003F12D2" w:rsidP="003F12D2">
      <w:pPr>
        <w:jc w:val="both"/>
        <w:rPr>
          <w:rFonts w:ascii="Avenir Book" w:hAnsi="Avenir Book"/>
          <w:b/>
          <w:lang w:val="en-GB"/>
        </w:rPr>
      </w:pPr>
      <w:r w:rsidRPr="009F5886">
        <w:rPr>
          <w:rFonts w:ascii="Avenir Book" w:hAnsi="Avenir Book" w:cs="Gill Sans"/>
          <w:b/>
          <w:sz w:val="20"/>
          <w:szCs w:val="20"/>
          <w:lang w:val="en-GB"/>
        </w:rPr>
        <w:t>Case</w:t>
      </w:r>
    </w:p>
    <w:p w14:paraId="28443D01" w14:textId="3EF4ACF7" w:rsidR="00484DAF" w:rsidRPr="009F5886" w:rsidRDefault="00484DAF" w:rsidP="003F12D2">
      <w:pPr>
        <w:jc w:val="both"/>
        <w:rPr>
          <w:rFonts w:ascii="Avenir Book" w:hAnsi="Avenir Book" w:cs="Gill Sans"/>
          <w:sz w:val="20"/>
          <w:szCs w:val="20"/>
          <w:lang w:val="en-GB"/>
        </w:rPr>
      </w:pPr>
      <w:r w:rsidRPr="009F5886">
        <w:rPr>
          <w:rFonts w:ascii="Avenir Book" w:hAnsi="Avenir Book" w:cs="Gill Sans"/>
          <w:sz w:val="20"/>
          <w:szCs w:val="20"/>
          <w:lang w:val="en-GB"/>
        </w:rPr>
        <w:t>Material: 18k white gold</w:t>
      </w:r>
    </w:p>
    <w:p w14:paraId="5A7E2CE9" w14:textId="0A2E2B6A" w:rsidR="003F12D2" w:rsidRPr="009F5886" w:rsidRDefault="003F12D2" w:rsidP="003F12D2">
      <w:pPr>
        <w:jc w:val="both"/>
        <w:rPr>
          <w:rFonts w:ascii="Avenir Book" w:hAnsi="Avenir Book"/>
          <w:lang w:val="en-GB"/>
        </w:rPr>
      </w:pPr>
      <w:r w:rsidRPr="009F5886">
        <w:rPr>
          <w:rFonts w:ascii="Avenir Book" w:hAnsi="Avenir Book" w:cs="Gill Sans"/>
          <w:sz w:val="20"/>
          <w:szCs w:val="20"/>
          <w:lang w:val="en-GB"/>
        </w:rPr>
        <w:t>Dimensions: 39.5mm x 12.9mm at highest point</w:t>
      </w:r>
    </w:p>
    <w:p w14:paraId="358DBD6A" w14:textId="77777777" w:rsidR="003F12D2" w:rsidRPr="009F5886" w:rsidRDefault="003F12D2" w:rsidP="003F12D2">
      <w:pPr>
        <w:jc w:val="both"/>
        <w:rPr>
          <w:rFonts w:ascii="Avenir Book" w:hAnsi="Avenir Book"/>
          <w:lang w:val="en-GB"/>
        </w:rPr>
      </w:pPr>
      <w:r w:rsidRPr="009F5886">
        <w:rPr>
          <w:rFonts w:ascii="Avenir Book" w:hAnsi="Avenir Book" w:cs="Gill Sans"/>
          <w:sz w:val="20"/>
          <w:szCs w:val="20"/>
          <w:lang w:val="en-GB"/>
        </w:rPr>
        <w:t>Water resistance: 50m/5atm/170ft</w:t>
      </w:r>
    </w:p>
    <w:p w14:paraId="19A84C06" w14:textId="77777777" w:rsidR="003F12D2" w:rsidRPr="009F5886" w:rsidRDefault="003F12D2" w:rsidP="003F12D2">
      <w:pPr>
        <w:jc w:val="both"/>
        <w:rPr>
          <w:rFonts w:ascii="Avenir Book" w:hAnsi="Avenir Book"/>
          <w:lang w:val="en-GB"/>
        </w:rPr>
      </w:pPr>
      <w:r w:rsidRPr="009F5886">
        <w:rPr>
          <w:rFonts w:ascii="Avenir Book" w:hAnsi="Avenir Book" w:cs="Gill Sans"/>
          <w:sz w:val="20"/>
          <w:szCs w:val="20"/>
          <w:lang w:val="en-GB"/>
        </w:rPr>
        <w:t>Sapphire crystal with interior anti-reflection coating, front and display back</w:t>
      </w:r>
    </w:p>
    <w:p w14:paraId="687944B7" w14:textId="77777777" w:rsidR="003F12D2" w:rsidRPr="009F5886" w:rsidRDefault="003F12D2" w:rsidP="003F12D2">
      <w:pPr>
        <w:jc w:val="both"/>
        <w:rPr>
          <w:rFonts w:ascii="Avenir Book" w:hAnsi="Avenir Book"/>
          <w:lang w:val="en-GB"/>
        </w:rPr>
      </w:pPr>
      <w:r w:rsidRPr="009F5886">
        <w:rPr>
          <w:rFonts w:ascii="Avenir Book" w:hAnsi="Avenir Book" w:cs="Gill Sans"/>
          <w:sz w:val="20"/>
          <w:szCs w:val="20"/>
          <w:lang w:val="en-GB"/>
        </w:rPr>
        <w:t>Crown for winding and time-setting at 2 o’clock</w:t>
      </w:r>
    </w:p>
    <w:p w14:paraId="0F4E05B6" w14:textId="77777777" w:rsidR="003F12D2" w:rsidRPr="009F5886" w:rsidRDefault="003F12D2" w:rsidP="003F12D2">
      <w:pPr>
        <w:jc w:val="both"/>
        <w:rPr>
          <w:rFonts w:ascii="Avenir Book" w:hAnsi="Avenir Book" w:cs="Gill Sans"/>
          <w:sz w:val="20"/>
          <w:szCs w:val="20"/>
          <w:lang w:val="en-GB"/>
        </w:rPr>
      </w:pPr>
    </w:p>
    <w:p w14:paraId="3F3DD9CE" w14:textId="77777777" w:rsidR="003F12D2" w:rsidRPr="009F5886" w:rsidRDefault="003F12D2" w:rsidP="003F12D2">
      <w:pPr>
        <w:jc w:val="both"/>
        <w:rPr>
          <w:rFonts w:ascii="Avenir Book" w:hAnsi="Avenir Book"/>
          <w:b/>
          <w:lang w:val="en-GB"/>
        </w:rPr>
      </w:pPr>
      <w:r w:rsidRPr="009F5886">
        <w:rPr>
          <w:rFonts w:ascii="Avenir Book" w:hAnsi="Avenir Book" w:cs="Gill Sans"/>
          <w:b/>
          <w:sz w:val="20"/>
          <w:szCs w:val="20"/>
          <w:lang w:val="en-GB"/>
        </w:rPr>
        <w:t>Strap and buckle</w:t>
      </w:r>
    </w:p>
    <w:p w14:paraId="42D980A3" w14:textId="68E61985" w:rsidR="003F12D2" w:rsidRPr="009F5886" w:rsidRDefault="003F12D2" w:rsidP="003F12D2">
      <w:pPr>
        <w:jc w:val="both"/>
        <w:rPr>
          <w:rFonts w:ascii="Avenir Book" w:hAnsi="Avenir Book"/>
          <w:lang w:val="en-GB"/>
        </w:rPr>
      </w:pPr>
      <w:r w:rsidRPr="009F5886">
        <w:rPr>
          <w:rFonts w:ascii="Avenir Book" w:eastAsia="Times New Roman" w:hAnsi="Avenir Book" w:cs="Arial"/>
          <w:sz w:val="20"/>
          <w:szCs w:val="20"/>
          <w:shd w:val="clear" w:color="auto" w:fill="FFFFFF"/>
          <w:lang w:val="en-GB"/>
        </w:rPr>
        <w:t>Brown alligator leather strap hand-stitched in Switzerland with white gold pin buckle</w:t>
      </w:r>
      <w:r w:rsidR="001B5936" w:rsidRPr="009F5886">
        <w:rPr>
          <w:rFonts w:ascii="Avenir Book" w:eastAsia="Times New Roman" w:hAnsi="Avenir Book" w:cs="Arial"/>
          <w:sz w:val="20"/>
          <w:szCs w:val="20"/>
          <w:shd w:val="clear" w:color="auto" w:fill="FFFFFF"/>
          <w:lang w:val="en-GB"/>
        </w:rPr>
        <w:t xml:space="preserve">. </w:t>
      </w:r>
      <w:proofErr w:type="spellStart"/>
      <w:r w:rsidR="001B5936" w:rsidRPr="009F5886">
        <w:rPr>
          <w:rFonts w:ascii="Avenir Book" w:eastAsia="Times New Roman" w:hAnsi="Avenir Book" w:cs="Arial"/>
          <w:sz w:val="20"/>
          <w:szCs w:val="20"/>
          <w:shd w:val="clear" w:color="auto" w:fill="FFFFFF"/>
          <w:lang w:val="en-GB"/>
        </w:rPr>
        <w:t>Deployant</w:t>
      </w:r>
      <w:proofErr w:type="spellEnd"/>
      <w:r w:rsidR="001B5936" w:rsidRPr="009F5886">
        <w:rPr>
          <w:rFonts w:ascii="Avenir Book" w:eastAsia="Times New Roman" w:hAnsi="Avenir Book" w:cs="Arial"/>
          <w:sz w:val="20"/>
          <w:szCs w:val="20"/>
          <w:shd w:val="clear" w:color="auto" w:fill="FFFFFF"/>
          <w:lang w:val="en-GB"/>
        </w:rPr>
        <w:t xml:space="preserve"> buckle available upon request.</w:t>
      </w:r>
    </w:p>
    <w:p w14:paraId="641CEBB8" w14:textId="77777777" w:rsidR="00540B30" w:rsidRPr="009F5886" w:rsidRDefault="00540B30" w:rsidP="00540B30">
      <w:pPr>
        <w:jc w:val="both"/>
        <w:rPr>
          <w:rFonts w:ascii="Avenir Book" w:eastAsia="Times New Roman" w:hAnsi="Avenir Book" w:cs="Times New Roman"/>
          <w:sz w:val="20"/>
          <w:szCs w:val="20"/>
          <w:lang w:val="en-GB"/>
        </w:rPr>
      </w:pPr>
    </w:p>
    <w:p w14:paraId="7EBF31BA" w14:textId="413022FE" w:rsidR="003F12D2" w:rsidRPr="009F5886" w:rsidRDefault="003F12D2">
      <w:pPr>
        <w:rPr>
          <w:rFonts w:ascii="Avenir Book" w:hAnsi="Avenir Book" w:cs="Gill Sans"/>
          <w:lang w:val="en-GB"/>
        </w:rPr>
      </w:pPr>
      <w:r w:rsidRPr="009F5886">
        <w:rPr>
          <w:rFonts w:ascii="Avenir Book" w:hAnsi="Avenir Book" w:cs="Gill Sans"/>
          <w:lang w:val="en-GB"/>
        </w:rPr>
        <w:br w:type="page"/>
      </w:r>
    </w:p>
    <w:p w14:paraId="6EBB31FA" w14:textId="77777777" w:rsidR="00216BAC" w:rsidRPr="009F5886" w:rsidRDefault="00216BAC">
      <w:pPr>
        <w:rPr>
          <w:rFonts w:ascii="Avenir Book" w:hAnsi="Avenir Book" w:cs="Gill Sans"/>
          <w:lang w:val="en-GB"/>
        </w:rPr>
      </w:pPr>
    </w:p>
    <w:p w14:paraId="7E3E903B" w14:textId="77777777" w:rsidR="00216BAC" w:rsidRPr="009F5886" w:rsidRDefault="00216BAC" w:rsidP="003F12D2">
      <w:pPr>
        <w:jc w:val="center"/>
        <w:rPr>
          <w:rFonts w:ascii="Avenir Book" w:hAnsi="Avenir Book" w:cs="Gill Sans"/>
          <w:b/>
          <w:lang w:val="en-GB"/>
        </w:rPr>
      </w:pPr>
    </w:p>
    <w:p w14:paraId="47A213A2" w14:textId="5B80FB89" w:rsidR="003F12D2" w:rsidRPr="009F5886" w:rsidRDefault="003F12D2" w:rsidP="003F12D2">
      <w:pPr>
        <w:jc w:val="center"/>
        <w:rPr>
          <w:rFonts w:ascii="Avenir Book" w:hAnsi="Avenir Book"/>
          <w:b/>
          <w:lang w:val="en-GB"/>
        </w:rPr>
      </w:pPr>
      <w:r w:rsidRPr="009F5886">
        <w:rPr>
          <w:rFonts w:ascii="Avenir Book" w:hAnsi="Avenir Book" w:cs="Gill Sans"/>
          <w:b/>
          <w:lang w:val="en-GB"/>
        </w:rPr>
        <w:t>PROFILE OF ROMAIN GAUTHIER</w:t>
      </w:r>
    </w:p>
    <w:p w14:paraId="2FD806F1" w14:textId="77777777" w:rsidR="003F12D2" w:rsidRPr="009F5886" w:rsidRDefault="003F12D2" w:rsidP="003F12D2">
      <w:pPr>
        <w:rPr>
          <w:rFonts w:ascii="Avenir Book" w:hAnsi="Avenir Book" w:cs="Gill Sans"/>
          <w:sz w:val="20"/>
          <w:szCs w:val="20"/>
          <w:lang w:val="en-GB"/>
        </w:rPr>
      </w:pPr>
    </w:p>
    <w:p w14:paraId="0D8F2445" w14:textId="77777777" w:rsidR="003F12D2" w:rsidRPr="009F5886" w:rsidRDefault="003F12D2" w:rsidP="003F12D2">
      <w:pPr>
        <w:rPr>
          <w:rFonts w:ascii="Avenir Book" w:hAnsi="Avenir Book" w:cs="Gill Sans"/>
          <w:sz w:val="20"/>
          <w:szCs w:val="20"/>
          <w:lang w:val="en-GB"/>
        </w:rPr>
      </w:pPr>
    </w:p>
    <w:p w14:paraId="476F20F1" w14:textId="77777777" w:rsidR="003F12D2" w:rsidRPr="009F5886" w:rsidRDefault="003F12D2" w:rsidP="003F12D2">
      <w:pPr>
        <w:rPr>
          <w:rFonts w:ascii="Avenir Book" w:hAnsi="Avenir Book"/>
          <w:b/>
          <w:lang w:val="en-GB"/>
        </w:rPr>
      </w:pPr>
      <w:r w:rsidRPr="009F5886">
        <w:rPr>
          <w:rFonts w:ascii="Avenir Book" w:hAnsi="Avenir Book" w:cs="Gill Sans"/>
          <w:b/>
          <w:sz w:val="20"/>
          <w:szCs w:val="20"/>
          <w:lang w:val="en-GB"/>
        </w:rPr>
        <w:t>Romain Gauthier</w:t>
      </w:r>
    </w:p>
    <w:p w14:paraId="0D4F8808" w14:textId="77777777" w:rsidR="003F12D2" w:rsidRPr="009F5886" w:rsidRDefault="003F12D2" w:rsidP="003F12D2">
      <w:pPr>
        <w:jc w:val="both"/>
        <w:rPr>
          <w:rFonts w:ascii="Avenir Book" w:hAnsi="Avenir Book"/>
          <w:lang w:val="en-GB"/>
        </w:rPr>
      </w:pPr>
      <w:r w:rsidRPr="009F5886">
        <w:rPr>
          <w:rFonts w:ascii="Avenir Book" w:hAnsi="Avenir Book" w:cs="Gill Sans"/>
          <w:sz w:val="20"/>
          <w:szCs w:val="20"/>
          <w:lang w:val="en-GB"/>
        </w:rPr>
        <w:t xml:space="preserve">Founded in 2005, Romain Gauthier is a high-end watch brand based in the Vallée de Joux, Switzerland, led by its passionate founder Romain Gauthier. Gauthier marries the know-how that he has developed living, studying and working </w:t>
      </w:r>
      <w:r w:rsidRPr="009F5886">
        <w:rPr>
          <w:rFonts w:ascii="Avenir Book" w:hAnsi="Avenir Book" w:cs="Arial"/>
          <w:sz w:val="20"/>
          <w:szCs w:val="20"/>
          <w:lang w:val="en-GB"/>
        </w:rPr>
        <w:t>in this picturesque valley</w:t>
      </w:r>
      <w:r w:rsidRPr="009F5886">
        <w:rPr>
          <w:rFonts w:ascii="Avenir Book" w:hAnsi="Avenir Book" w:cs="Gill Sans"/>
          <w:sz w:val="20"/>
          <w:szCs w:val="20"/>
          <w:lang w:val="en-GB"/>
        </w:rPr>
        <w:t xml:space="preserve"> – the heart of fine Swiss watchmaking – with a no-compromise approach to </w:t>
      </w:r>
      <w:r w:rsidRPr="009F5886">
        <w:rPr>
          <w:rFonts w:ascii="Avenir Book" w:hAnsi="Avenir Book" w:cs="Gill Sans"/>
          <w:i/>
          <w:sz w:val="20"/>
          <w:szCs w:val="20"/>
          <w:lang w:val="en-GB"/>
        </w:rPr>
        <w:t>haute horlogerie</w:t>
      </w:r>
      <w:r w:rsidRPr="009F5886">
        <w:rPr>
          <w:rFonts w:ascii="Avenir Book" w:hAnsi="Avenir Book" w:cs="Gill Sans"/>
          <w:sz w:val="20"/>
          <w:szCs w:val="20"/>
          <w:lang w:val="en-GB"/>
        </w:rPr>
        <w:t xml:space="preserve"> to create exceptional timepieces.</w:t>
      </w:r>
    </w:p>
    <w:p w14:paraId="3F226383" w14:textId="77777777" w:rsidR="003F12D2" w:rsidRPr="009F5886" w:rsidRDefault="003F12D2" w:rsidP="003F12D2">
      <w:pPr>
        <w:jc w:val="both"/>
        <w:rPr>
          <w:rFonts w:ascii="Avenir Book" w:hAnsi="Avenir Book" w:cs="Gill Sans"/>
          <w:sz w:val="20"/>
          <w:szCs w:val="20"/>
          <w:lang w:val="en-GB"/>
        </w:rPr>
      </w:pPr>
    </w:p>
    <w:p w14:paraId="255072CE" w14:textId="77777777" w:rsidR="003F12D2" w:rsidRPr="009F5886" w:rsidRDefault="003F12D2" w:rsidP="003F12D2">
      <w:pPr>
        <w:jc w:val="both"/>
        <w:rPr>
          <w:rFonts w:ascii="Avenir Book" w:hAnsi="Avenir Book"/>
          <w:lang w:val="en-GB"/>
        </w:rPr>
      </w:pPr>
      <w:r w:rsidRPr="009F5886">
        <w:rPr>
          <w:rFonts w:ascii="Avenir Book" w:hAnsi="Avenir Book" w:cs="Gill Sans"/>
          <w:sz w:val="20"/>
          <w:szCs w:val="20"/>
          <w:lang w:val="en-GB"/>
        </w:rPr>
        <w:t>These timepieces have been hailed for their eye-catching designs, innovative in-house movements and extremely high level of hand-finishing. Their exclusivity is ensured by the very small numbers in which they are created – about 60 pieces per year.</w:t>
      </w:r>
    </w:p>
    <w:p w14:paraId="1A5116FD" w14:textId="77777777" w:rsidR="003F12D2" w:rsidRPr="009F5886" w:rsidRDefault="003F12D2" w:rsidP="003F12D2">
      <w:pPr>
        <w:jc w:val="both"/>
        <w:rPr>
          <w:rFonts w:ascii="Avenir Book" w:hAnsi="Avenir Book" w:cs="Gill Sans"/>
          <w:sz w:val="20"/>
          <w:szCs w:val="20"/>
          <w:lang w:val="en-GB"/>
        </w:rPr>
      </w:pPr>
    </w:p>
    <w:p w14:paraId="33EBACB2" w14:textId="77777777" w:rsidR="003F12D2" w:rsidRPr="009F5886" w:rsidRDefault="003F12D2" w:rsidP="003F12D2">
      <w:pPr>
        <w:jc w:val="both"/>
        <w:rPr>
          <w:rFonts w:ascii="Avenir Book" w:hAnsi="Avenir Book"/>
          <w:b/>
          <w:lang w:val="en-GB"/>
        </w:rPr>
      </w:pPr>
      <w:r w:rsidRPr="009F5886">
        <w:rPr>
          <w:rFonts w:ascii="Avenir Book" w:hAnsi="Avenir Book" w:cs="Gill Sans"/>
          <w:b/>
          <w:sz w:val="20"/>
          <w:szCs w:val="20"/>
          <w:lang w:val="en-GB"/>
        </w:rPr>
        <w:t>The man who built the brand</w:t>
      </w:r>
    </w:p>
    <w:p w14:paraId="734CF8C2" w14:textId="77777777" w:rsidR="003F12D2" w:rsidRPr="009F5886" w:rsidRDefault="003F12D2" w:rsidP="003F12D2">
      <w:pPr>
        <w:jc w:val="both"/>
        <w:rPr>
          <w:rFonts w:ascii="Avenir Book" w:hAnsi="Avenir Book"/>
          <w:lang w:val="en-GB"/>
        </w:rPr>
      </w:pPr>
      <w:r w:rsidRPr="009F5886">
        <w:rPr>
          <w:rFonts w:ascii="Avenir Book" w:hAnsi="Avenir Book" w:cs="Arial"/>
          <w:sz w:val="20"/>
          <w:szCs w:val="20"/>
          <w:lang w:val="en-GB"/>
        </w:rPr>
        <w:t xml:space="preserve">Romain Gauthier was born in 1975 in the Vallée de Joux, Switzerland, the cradle </w:t>
      </w:r>
      <w:r w:rsidRPr="009F5886">
        <w:rPr>
          <w:rFonts w:ascii="Avenir Book" w:hAnsi="Avenir Book" w:cs="Gill Sans"/>
          <w:sz w:val="20"/>
          <w:szCs w:val="20"/>
          <w:lang w:val="en-GB"/>
        </w:rPr>
        <w:t>of fine Swiss watchmaking.</w:t>
      </w:r>
      <w:r w:rsidRPr="009F5886">
        <w:rPr>
          <w:rFonts w:ascii="Avenir Book" w:hAnsi="Avenir Book" w:cs="Arial"/>
          <w:sz w:val="20"/>
          <w:szCs w:val="20"/>
          <w:lang w:val="en-GB"/>
        </w:rPr>
        <w:t xml:space="preserve"> It was here that Romain developed his passion for traditional haute horlogerie, his grasp of mechanics and engineering, and his eye for design.</w:t>
      </w:r>
    </w:p>
    <w:p w14:paraId="6AF03158" w14:textId="77777777" w:rsidR="003F12D2" w:rsidRPr="009F5886" w:rsidRDefault="003F12D2" w:rsidP="003F12D2">
      <w:pPr>
        <w:jc w:val="both"/>
        <w:rPr>
          <w:rFonts w:ascii="Avenir Book" w:hAnsi="Avenir Book" w:cs="Arial"/>
          <w:sz w:val="20"/>
          <w:szCs w:val="20"/>
          <w:lang w:val="en-GB"/>
        </w:rPr>
      </w:pPr>
    </w:p>
    <w:p w14:paraId="1BA1FB60" w14:textId="77777777" w:rsidR="003F12D2" w:rsidRPr="009F5886" w:rsidRDefault="003F12D2" w:rsidP="003F12D2">
      <w:pPr>
        <w:jc w:val="both"/>
        <w:rPr>
          <w:rFonts w:ascii="Avenir Book" w:hAnsi="Avenir Book"/>
          <w:lang w:val="en-GB"/>
        </w:rPr>
      </w:pPr>
      <w:r w:rsidRPr="009F5886">
        <w:rPr>
          <w:rFonts w:ascii="Avenir Book" w:hAnsi="Avenir Book" w:cs="Arial"/>
          <w:sz w:val="20"/>
          <w:szCs w:val="20"/>
          <w:lang w:val="en-GB"/>
        </w:rPr>
        <w:t xml:space="preserve">Having studied precision-mechanics at technical college, Romain qualified as a constructor of precision machinery in 1997. A year later, he started his first job as machine programmer-operator at a horological components manufacturer that he helped turn into one of the best-performing facilities in Europe.  </w:t>
      </w:r>
    </w:p>
    <w:p w14:paraId="303555D6" w14:textId="77777777" w:rsidR="003F12D2" w:rsidRPr="009F5886" w:rsidRDefault="003F12D2" w:rsidP="003F12D2">
      <w:pPr>
        <w:jc w:val="both"/>
        <w:rPr>
          <w:rFonts w:ascii="Avenir Book" w:hAnsi="Avenir Book" w:cs="Arial"/>
          <w:sz w:val="20"/>
          <w:szCs w:val="20"/>
          <w:lang w:val="en-GB"/>
        </w:rPr>
      </w:pPr>
    </w:p>
    <w:p w14:paraId="092AC2EB" w14:textId="77777777" w:rsidR="003F12D2" w:rsidRPr="009F5886" w:rsidRDefault="003F12D2" w:rsidP="003F12D2">
      <w:pPr>
        <w:jc w:val="both"/>
        <w:rPr>
          <w:rFonts w:ascii="Avenir Book" w:hAnsi="Avenir Book"/>
          <w:lang w:val="en-GB"/>
        </w:rPr>
      </w:pPr>
      <w:r w:rsidRPr="009F5886">
        <w:rPr>
          <w:rFonts w:ascii="Avenir Book" w:hAnsi="Avenir Book" w:cs="Arial"/>
          <w:sz w:val="20"/>
          <w:szCs w:val="20"/>
          <w:lang w:val="en-GB"/>
        </w:rPr>
        <w:t xml:space="preserve">Determined to build from scratch not just his own high-end watch, but also his own high-end watch brand, Romain completed an MBA in 2002. His final thesis was the business plan for his own watch company. </w:t>
      </w:r>
    </w:p>
    <w:p w14:paraId="4884727C" w14:textId="77777777" w:rsidR="003F12D2" w:rsidRPr="009F5886" w:rsidRDefault="003F12D2" w:rsidP="003F12D2">
      <w:pPr>
        <w:jc w:val="both"/>
        <w:rPr>
          <w:rFonts w:ascii="Avenir Book" w:hAnsi="Avenir Book" w:cs="Arial"/>
          <w:sz w:val="20"/>
          <w:szCs w:val="20"/>
          <w:lang w:val="en-GB"/>
        </w:rPr>
      </w:pPr>
    </w:p>
    <w:p w14:paraId="1C28D2F8" w14:textId="77777777" w:rsidR="003F12D2" w:rsidRPr="009F5886" w:rsidRDefault="003F12D2" w:rsidP="003F12D2">
      <w:pPr>
        <w:jc w:val="both"/>
        <w:rPr>
          <w:rFonts w:ascii="Avenir Book" w:hAnsi="Avenir Book"/>
          <w:lang w:val="en-GB"/>
        </w:rPr>
      </w:pPr>
      <w:r w:rsidRPr="009F5886">
        <w:rPr>
          <w:rFonts w:ascii="Avenir Book" w:hAnsi="Avenir Book" w:cs="Arial"/>
          <w:sz w:val="20"/>
          <w:szCs w:val="20"/>
          <w:lang w:val="en-GB"/>
        </w:rPr>
        <w:t>After working behind closed doors on his own timepieces for three years, he launched the Romain Gauthier brand in 2005, unveiling its first timepiece Prestige HM at Baselworld 2007. This was followed by Prestige HMS (2010), Logical One (2013), Logical One Secret (2014), Insight Micro-</w:t>
      </w:r>
      <w:r w:rsidRPr="009F5886">
        <w:rPr>
          <w:rFonts w:ascii="Avenir Book" w:hAnsi="Avenir Book" w:cs="Arial"/>
          <w:color w:val="000000" w:themeColor="text1"/>
          <w:sz w:val="20"/>
          <w:szCs w:val="20"/>
          <w:lang w:val="en-GB"/>
        </w:rPr>
        <w:t>Rotor (2017) and Insight Micro-Rotor Lady (2018). These encompass classically refined pieces, contemporarily cas</w:t>
      </w:r>
      <w:r w:rsidRPr="009F5886">
        <w:rPr>
          <w:rFonts w:ascii="Avenir Book" w:hAnsi="Avenir Book" w:cs="Arial"/>
          <w:sz w:val="20"/>
          <w:szCs w:val="20"/>
          <w:lang w:val="en-GB"/>
        </w:rPr>
        <w:t xml:space="preserve">ual creations and ethereal </w:t>
      </w:r>
      <w:proofErr w:type="spellStart"/>
      <w:r w:rsidRPr="009F5886">
        <w:rPr>
          <w:rFonts w:ascii="Avenir Book" w:hAnsi="Avenir Book" w:cs="Arial"/>
          <w:i/>
          <w:sz w:val="20"/>
          <w:szCs w:val="20"/>
          <w:lang w:val="en-GB"/>
        </w:rPr>
        <w:t>objets</w:t>
      </w:r>
      <w:proofErr w:type="spellEnd"/>
      <w:r w:rsidRPr="009F5886">
        <w:rPr>
          <w:rFonts w:ascii="Avenir Book" w:hAnsi="Avenir Book" w:cs="Arial"/>
          <w:i/>
          <w:sz w:val="20"/>
          <w:szCs w:val="20"/>
          <w:lang w:val="en-GB"/>
        </w:rPr>
        <w:t xml:space="preserve"> d’art</w:t>
      </w:r>
      <w:r w:rsidRPr="009F5886">
        <w:rPr>
          <w:rFonts w:ascii="Avenir Book" w:hAnsi="Avenir Book" w:cs="Arial"/>
          <w:sz w:val="20"/>
          <w:szCs w:val="20"/>
          <w:lang w:val="en-GB"/>
        </w:rPr>
        <w:t>, all featuring supremely finished in-house movements.</w:t>
      </w:r>
    </w:p>
    <w:p w14:paraId="6532385A" w14:textId="77777777" w:rsidR="003F12D2" w:rsidRPr="009F5886" w:rsidRDefault="003F12D2" w:rsidP="003F12D2">
      <w:pPr>
        <w:jc w:val="both"/>
        <w:rPr>
          <w:rFonts w:ascii="Avenir Book" w:hAnsi="Avenir Book" w:cs="Arial"/>
          <w:sz w:val="20"/>
          <w:szCs w:val="20"/>
          <w:lang w:val="en-GB"/>
        </w:rPr>
      </w:pPr>
    </w:p>
    <w:p w14:paraId="52A8C0BE" w14:textId="77777777" w:rsidR="003F12D2" w:rsidRPr="009F5886" w:rsidRDefault="003F12D2" w:rsidP="003F12D2">
      <w:pPr>
        <w:jc w:val="both"/>
        <w:rPr>
          <w:rFonts w:ascii="Avenir Book" w:hAnsi="Avenir Book"/>
          <w:lang w:val="en-GB"/>
        </w:rPr>
      </w:pPr>
      <w:r w:rsidRPr="009F5886">
        <w:rPr>
          <w:rFonts w:ascii="Avenir Book" w:hAnsi="Avenir Book" w:cs="Arial"/>
          <w:sz w:val="20"/>
          <w:szCs w:val="20"/>
          <w:lang w:val="en-GB"/>
        </w:rPr>
        <w:t xml:space="preserve">In 2013, the jury of the Grand Prix </w:t>
      </w:r>
      <w:proofErr w:type="spellStart"/>
      <w:r w:rsidRPr="009F5886">
        <w:rPr>
          <w:rFonts w:ascii="Avenir Book" w:hAnsi="Avenir Book" w:cs="Arial"/>
          <w:sz w:val="20"/>
          <w:szCs w:val="20"/>
          <w:lang w:val="en-GB"/>
        </w:rPr>
        <w:t>d’Horlogerie</w:t>
      </w:r>
      <w:proofErr w:type="spellEnd"/>
      <w:r w:rsidRPr="009F5886">
        <w:rPr>
          <w:rFonts w:ascii="Avenir Book" w:hAnsi="Avenir Book" w:cs="Arial"/>
          <w:sz w:val="20"/>
          <w:szCs w:val="20"/>
          <w:lang w:val="en-GB"/>
        </w:rPr>
        <w:t xml:space="preserve"> de Genève – the Oscars of watchmaking – awarded Romain Gauthier’s Logical One the prize for Best Men’s Complication.</w:t>
      </w:r>
    </w:p>
    <w:p w14:paraId="2EF71004" w14:textId="77777777" w:rsidR="003F12D2" w:rsidRPr="009F5886" w:rsidRDefault="003F12D2" w:rsidP="003F12D2">
      <w:pPr>
        <w:jc w:val="both"/>
        <w:rPr>
          <w:rFonts w:ascii="Avenir Book" w:hAnsi="Avenir Book" w:cs="Arial"/>
          <w:sz w:val="20"/>
          <w:szCs w:val="20"/>
          <w:lang w:val="en-GB"/>
        </w:rPr>
      </w:pPr>
    </w:p>
    <w:p w14:paraId="572E3EDF" w14:textId="77777777" w:rsidR="003F12D2" w:rsidRPr="009F5886" w:rsidRDefault="003F12D2" w:rsidP="003F12D2">
      <w:pPr>
        <w:jc w:val="both"/>
        <w:rPr>
          <w:rFonts w:ascii="Avenir Book" w:hAnsi="Avenir Book"/>
          <w:b/>
          <w:lang w:val="en-GB"/>
        </w:rPr>
      </w:pPr>
      <w:r w:rsidRPr="009F5886">
        <w:rPr>
          <w:rFonts w:ascii="Avenir Book" w:hAnsi="Avenir Book" w:cs="Arial"/>
          <w:b/>
          <w:sz w:val="20"/>
          <w:szCs w:val="20"/>
          <w:lang w:val="en-GB"/>
        </w:rPr>
        <w:t>Manufacture Romain Gauthier</w:t>
      </w:r>
    </w:p>
    <w:p w14:paraId="242ECD8D" w14:textId="77777777" w:rsidR="003F12D2" w:rsidRPr="009F5886" w:rsidRDefault="003F12D2" w:rsidP="003F12D2">
      <w:pPr>
        <w:jc w:val="both"/>
        <w:rPr>
          <w:rFonts w:ascii="Avenir Book" w:hAnsi="Avenir Book"/>
          <w:lang w:val="en-GB"/>
        </w:rPr>
      </w:pPr>
      <w:r w:rsidRPr="009F5886">
        <w:rPr>
          <w:rFonts w:ascii="Avenir Book" w:hAnsi="Avenir Book" w:cs="Arial"/>
          <w:sz w:val="20"/>
          <w:szCs w:val="20"/>
          <w:lang w:val="en-GB"/>
        </w:rPr>
        <w:t xml:space="preserve">Romain Gauthier’s ability to create exquisite timepieces is in large part thanks to his manufacture, based in Le </w:t>
      </w:r>
      <w:proofErr w:type="spellStart"/>
      <w:r w:rsidRPr="009F5886">
        <w:rPr>
          <w:rFonts w:ascii="Avenir Book" w:hAnsi="Avenir Book" w:cs="Arial"/>
          <w:sz w:val="20"/>
          <w:szCs w:val="20"/>
          <w:lang w:val="en-GB"/>
        </w:rPr>
        <w:t>Sentier</w:t>
      </w:r>
      <w:proofErr w:type="spellEnd"/>
      <w:r w:rsidRPr="009F5886">
        <w:rPr>
          <w:rFonts w:ascii="Avenir Book" w:hAnsi="Avenir Book" w:cs="Arial"/>
          <w:sz w:val="20"/>
          <w:szCs w:val="20"/>
          <w:lang w:val="en-GB"/>
        </w:rPr>
        <w:t xml:space="preserve">, Switzerland, that he has steadily built up.  </w:t>
      </w:r>
    </w:p>
    <w:p w14:paraId="32905A36" w14:textId="77777777" w:rsidR="003F12D2" w:rsidRPr="009F5886" w:rsidRDefault="003F12D2" w:rsidP="003F12D2">
      <w:pPr>
        <w:jc w:val="both"/>
        <w:rPr>
          <w:rFonts w:ascii="Avenir Book" w:hAnsi="Avenir Book" w:cs="Arial"/>
          <w:sz w:val="20"/>
          <w:szCs w:val="20"/>
          <w:lang w:val="en-GB"/>
        </w:rPr>
      </w:pPr>
    </w:p>
    <w:p w14:paraId="66E1A81A" w14:textId="77777777" w:rsidR="003F12D2" w:rsidRPr="009F5886" w:rsidRDefault="003F12D2" w:rsidP="003F12D2">
      <w:pPr>
        <w:jc w:val="both"/>
        <w:rPr>
          <w:rFonts w:ascii="Avenir Book" w:hAnsi="Avenir Book"/>
          <w:lang w:val="en-GB"/>
        </w:rPr>
      </w:pPr>
      <w:r w:rsidRPr="009F5886">
        <w:rPr>
          <w:rFonts w:ascii="Avenir Book" w:hAnsi="Avenir Book" w:cs="Arial"/>
          <w:sz w:val="20"/>
          <w:szCs w:val="20"/>
          <w:lang w:val="en-GB"/>
        </w:rPr>
        <w:t>The manufacture blends skilled craftsmen and time-honoured watchmaking tools with experienced technicians and cutting-edge production met</w:t>
      </w:r>
      <w:bookmarkStart w:id="2" w:name="_GoBack1"/>
      <w:bookmarkEnd w:id="2"/>
      <w:r w:rsidRPr="009F5886">
        <w:rPr>
          <w:rFonts w:ascii="Avenir Book" w:hAnsi="Avenir Book" w:cs="Arial"/>
          <w:sz w:val="20"/>
          <w:szCs w:val="20"/>
          <w:lang w:val="en-GB"/>
        </w:rPr>
        <w:t xml:space="preserve">hods, allowing Romain Gauthier to design, produce, decorate, assemble and regulate in house all movements for the brand’s timepieces.  </w:t>
      </w:r>
    </w:p>
    <w:p w14:paraId="79FAC928" w14:textId="77777777" w:rsidR="003F12D2" w:rsidRPr="009F5886" w:rsidRDefault="003F12D2" w:rsidP="003F12D2">
      <w:pPr>
        <w:jc w:val="both"/>
        <w:rPr>
          <w:rFonts w:ascii="Avenir Book" w:hAnsi="Avenir Book" w:cs="Arial"/>
          <w:sz w:val="20"/>
          <w:szCs w:val="20"/>
          <w:lang w:val="en-GB"/>
        </w:rPr>
      </w:pPr>
    </w:p>
    <w:p w14:paraId="2503E9F6" w14:textId="77777777" w:rsidR="003F12D2" w:rsidRPr="009F5886" w:rsidRDefault="003F12D2" w:rsidP="003F12D2">
      <w:pPr>
        <w:jc w:val="both"/>
        <w:rPr>
          <w:rFonts w:ascii="Avenir Book" w:hAnsi="Avenir Book"/>
          <w:lang w:val="en-GB"/>
        </w:rPr>
      </w:pPr>
      <w:r w:rsidRPr="009F5886">
        <w:rPr>
          <w:rFonts w:ascii="Avenir Book" w:hAnsi="Avenir Book" w:cs="Arial"/>
          <w:sz w:val="20"/>
          <w:szCs w:val="20"/>
          <w:lang w:val="en-GB"/>
        </w:rPr>
        <w:t>While this savoir-faire means that quality is uncompromised and precision is impressive, it also imbues Romain Gauthier timepieces with a rare beauty and unique soul.</w:t>
      </w:r>
      <w:r w:rsidRPr="009F5886">
        <w:rPr>
          <w:rFonts w:ascii="Avenir Book" w:eastAsia="Times New Roman" w:hAnsi="Avenir Book" w:cs="Arial"/>
          <w:sz w:val="20"/>
          <w:szCs w:val="20"/>
          <w:shd w:val="clear" w:color="auto" w:fill="FFFFFF"/>
          <w:lang w:val="en-GB"/>
        </w:rPr>
        <w:t xml:space="preserve"> </w:t>
      </w:r>
    </w:p>
    <w:p w14:paraId="22334189" w14:textId="77777777" w:rsidR="003F12D2" w:rsidRPr="009F5886" w:rsidRDefault="003F12D2" w:rsidP="003F12D2">
      <w:pPr>
        <w:jc w:val="both"/>
        <w:rPr>
          <w:rFonts w:ascii="Avenir Book" w:hAnsi="Avenir Book" w:cs="Arial"/>
          <w:sz w:val="20"/>
          <w:szCs w:val="20"/>
          <w:lang w:val="en-GB"/>
        </w:rPr>
      </w:pPr>
    </w:p>
    <w:p w14:paraId="673D3D75" w14:textId="77777777" w:rsidR="00AC3889" w:rsidRPr="009F5886" w:rsidRDefault="00AC3889" w:rsidP="00062771">
      <w:pPr>
        <w:jc w:val="both"/>
        <w:rPr>
          <w:rFonts w:ascii="Avenir Book" w:hAnsi="Avenir Book" w:cs="Gill Sans"/>
          <w:sz w:val="20"/>
          <w:szCs w:val="20"/>
          <w:lang w:val="en-GB"/>
        </w:rPr>
      </w:pPr>
    </w:p>
    <w:sectPr w:rsidR="00AC3889" w:rsidRPr="009F5886" w:rsidSect="0054451A">
      <w:headerReference w:type="even" r:id="rId8"/>
      <w:headerReference w:type="default" r:id="rId9"/>
      <w:footerReference w:type="default" r:id="rId10"/>
      <w:pgSz w:w="11900" w:h="16840"/>
      <w:pgMar w:top="2081" w:right="1077" w:bottom="709" w:left="1077" w:header="851"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BC7152" w14:textId="77777777" w:rsidR="00E20542" w:rsidRDefault="00E20542" w:rsidP="00C72930">
      <w:r>
        <w:separator/>
      </w:r>
    </w:p>
  </w:endnote>
  <w:endnote w:type="continuationSeparator" w:id="0">
    <w:p w14:paraId="14A72705" w14:textId="77777777" w:rsidR="00E20542" w:rsidRDefault="00E20542" w:rsidP="00C729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00000003" w:usb1="00000000" w:usb2="00000000" w:usb3="00000000" w:csb0="00000001" w:csb1="00000000"/>
  </w:font>
  <w:font w:name="?????? Pro W3">
    <w:panose1 w:val="020B0604020202020204"/>
    <w:charset w:val="80"/>
    <w:family w:val="auto"/>
    <w:notTrueType/>
    <w:pitch w:val="variable"/>
    <w:sig w:usb0="00000001" w:usb1="08070000" w:usb2="00000010" w:usb3="00000000" w:csb0="00020000" w:csb1="00000000"/>
  </w:font>
  <w:font w:name="Avenir Book">
    <w:panose1 w:val="02000503020000020003"/>
    <w:charset w:val="00"/>
    <w:family w:val="auto"/>
    <w:pitch w:val="variable"/>
    <w:sig w:usb0="00000003" w:usb1="00000000" w:usb2="00000000" w:usb3="00000000" w:csb0="00000001" w:csb1="00000000"/>
  </w:font>
  <w:font w:name="Gill Sans">
    <w:panose1 w:val="020B0502020104020203"/>
    <w:charset w:val="B1"/>
    <w:family w:val="swiss"/>
    <w:pitch w:val="variable"/>
    <w:sig w:usb0="80000A67" w:usb1="00000000" w:usb2="00000000" w:usb3="00000000" w:csb0="000001F7"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FCCE7D" w14:textId="256EAF9D" w:rsidR="00F76681" w:rsidRPr="00446891" w:rsidRDefault="00F76681" w:rsidP="00A35D65">
    <w:pPr>
      <w:pStyle w:val="WW-Default"/>
      <w:spacing w:after="283"/>
      <w:jc w:val="center"/>
      <w:rPr>
        <w:rFonts w:ascii="Avenir Book" w:hAnsi="Avenir Book" w:cs="Arial"/>
        <w:color w:val="A6A6A6" w:themeColor="background1" w:themeShade="A6"/>
        <w:sz w:val="18"/>
        <w:szCs w:val="18"/>
        <w:lang w:val="fr-CH"/>
      </w:rPr>
    </w:pPr>
    <w:r w:rsidRPr="00446891">
      <w:rPr>
        <w:rFonts w:ascii="Avenir Book" w:hAnsi="Avenir Book" w:cs="Arial"/>
        <w:color w:val="A6A6A6" w:themeColor="background1" w:themeShade="A6"/>
        <w:sz w:val="18"/>
        <w:szCs w:val="18"/>
        <w:lang w:val="fr-CH"/>
      </w:rPr>
      <w:t>Manufacture Romain Gauthier SA, Case Postale 188, Rue du Canal 20, 1347 Le Sentier, Switzerland</w:t>
    </w:r>
    <w:r w:rsidRPr="00446891">
      <w:rPr>
        <w:rFonts w:ascii="Avenir Book" w:hAnsi="Avenir Book" w:cs="Arial"/>
        <w:color w:val="A6A6A6" w:themeColor="background1" w:themeShade="A6"/>
        <w:sz w:val="18"/>
        <w:szCs w:val="18"/>
        <w:lang w:val="fr-CH"/>
      </w:rPr>
      <w:br/>
      <w:t>Tel.: +41 21 845 5454    Email: press@romaingauthier.com     www.romaingauthier.com</w:t>
    </w:r>
  </w:p>
  <w:p w14:paraId="4084BE72" w14:textId="77777777" w:rsidR="00F76681" w:rsidRPr="00446891" w:rsidRDefault="00F76681">
    <w:pPr>
      <w:pStyle w:val="Footer"/>
      <w:rPr>
        <w:lang w:val="fr-CH"/>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8716DF" w14:textId="77777777" w:rsidR="00E20542" w:rsidRDefault="00E20542" w:rsidP="00C72930">
      <w:r>
        <w:separator/>
      </w:r>
    </w:p>
  </w:footnote>
  <w:footnote w:type="continuationSeparator" w:id="0">
    <w:p w14:paraId="6DE659F8" w14:textId="77777777" w:rsidR="00E20542" w:rsidRDefault="00E20542" w:rsidP="00C729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C7D2CD" w14:textId="77777777" w:rsidR="00F76681" w:rsidRDefault="00F76681" w:rsidP="0015492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6AFAE8A" w14:textId="77777777" w:rsidR="00F76681" w:rsidRDefault="00F76681" w:rsidP="00D34D9E">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196803" w14:textId="5654EA9D" w:rsidR="00F76681" w:rsidRPr="00310764" w:rsidRDefault="00F76681" w:rsidP="00B54A05">
    <w:pPr>
      <w:pStyle w:val="Header"/>
      <w:ind w:right="360"/>
      <w:jc w:val="center"/>
      <w:rPr>
        <w:sz w:val="20"/>
        <w:szCs w:val="20"/>
      </w:rPr>
    </w:pPr>
    <w:r>
      <w:rPr>
        <w:noProof/>
        <w:sz w:val="20"/>
        <w:szCs w:val="20"/>
      </w:rPr>
      <w:drawing>
        <wp:inline distT="0" distB="0" distL="0" distR="0" wp14:anchorId="0AE23381" wp14:editId="7FB5826D">
          <wp:extent cx="2709480" cy="929219"/>
          <wp:effectExtent l="0" t="0" r="8890" b="10795"/>
          <wp:docPr id="1" name="Picture 1" descr="Macintosh HD:Users:stevenrogers:Desktop:Romain_Gauthier_logo_The_Evolution_of_Tradition.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stevenrogers:Desktop:Romain_Gauthier_logo_The_Evolution_of_Tradition.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09480" cy="929219"/>
                  </a:xfrm>
                  <a:prstGeom prst="rect">
                    <a:avLst/>
                  </a:prstGeom>
                  <a:noFill/>
                  <a:ln>
                    <a:noFill/>
                  </a:ln>
                </pic:spPr>
              </pic:pic>
            </a:graphicData>
          </a:graphic>
        </wp:inline>
      </w:drawing>
    </w:r>
    <w:r>
      <w:rPr>
        <w:noProof/>
      </w:rPr>
      <mc:AlternateContent>
        <mc:Choice Requires="wps">
          <w:drawing>
            <wp:anchor distT="0" distB="0" distL="114300" distR="114300" simplePos="0" relativeHeight="251660288" behindDoc="0" locked="0" layoutInCell="1" allowOverlap="1" wp14:anchorId="5A89038A" wp14:editId="63C6C9D5">
              <wp:simplePos x="0" y="0"/>
              <wp:positionH relativeFrom="column">
                <wp:posOffset>-114300</wp:posOffset>
              </wp:positionH>
              <wp:positionV relativeFrom="paragraph">
                <wp:posOffset>-361950</wp:posOffset>
              </wp:positionV>
              <wp:extent cx="6629400" cy="342900"/>
              <wp:effectExtent l="0" t="0" r="0" b="12700"/>
              <wp:wrapNone/>
              <wp:docPr id="15" name="Text Box 15"/>
              <wp:cNvGraphicFramePr/>
              <a:graphic xmlns:a="http://schemas.openxmlformats.org/drawingml/2006/main">
                <a:graphicData uri="http://schemas.microsoft.com/office/word/2010/wordprocessingShape">
                  <wps:wsp>
                    <wps:cNvSpPr txBox="1"/>
                    <wps:spPr>
                      <a:xfrm>
                        <a:off x="0" y="0"/>
                        <a:ext cx="6629400" cy="3429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AF8392D" w14:textId="6A15803A" w:rsidR="00F76681" w:rsidRPr="00A33C9E" w:rsidRDefault="00F76681" w:rsidP="00D06DB2">
                          <w:pPr>
                            <w:rPr>
                              <w:rFonts w:ascii="Avenir Book" w:hAnsi="Avenir Book"/>
                              <w:color w:val="A6A6A6" w:themeColor="background1" w:themeShade="A6"/>
                              <w:sz w:val="18"/>
                              <w:szCs w:val="18"/>
                            </w:rPr>
                          </w:pPr>
                          <w:r>
                            <w:rPr>
                              <w:rFonts w:ascii="Avenir Book" w:hAnsi="Avenir Book"/>
                              <w:color w:val="A6A6A6" w:themeColor="background1" w:themeShade="A6"/>
                              <w:sz w:val="18"/>
                              <w:szCs w:val="18"/>
                            </w:rPr>
                            <w:t>Insight Micro-Rotor</w:t>
                          </w:r>
                          <w:r w:rsidR="00B47BD3">
                            <w:rPr>
                              <w:rFonts w:ascii="Avenir Book" w:hAnsi="Avenir Book"/>
                              <w:color w:val="A6A6A6" w:themeColor="background1" w:themeShade="A6"/>
                              <w:sz w:val="18"/>
                              <w:szCs w:val="18"/>
                            </w:rPr>
                            <w:t xml:space="preserve"> </w:t>
                          </w:r>
                          <w:r w:rsidR="00B47BD3" w:rsidRPr="00B47BD3">
                            <w:rPr>
                              <w:rFonts w:ascii="Avenir Book" w:hAnsi="Avenir Book"/>
                              <w:color w:val="A6A6A6" w:themeColor="background1" w:themeShade="A6"/>
                              <w:sz w:val="18"/>
                              <w:szCs w:val="18"/>
                            </w:rPr>
                            <w:t xml:space="preserve">| </w:t>
                          </w:r>
                          <w:r w:rsidR="00446891">
                            <w:rPr>
                              <w:rFonts w:ascii="Avenir Book" w:hAnsi="Avenir Book"/>
                              <w:color w:val="A6A6A6" w:themeColor="background1" w:themeShade="A6"/>
                              <w:sz w:val="18"/>
                              <w:szCs w:val="18"/>
                            </w:rPr>
                            <w:t xml:space="preserve">White gold </w:t>
                          </w:r>
                          <w:r>
                            <w:rPr>
                              <w:rFonts w:ascii="Avenir Book" w:hAnsi="Avenir Book"/>
                              <w:color w:val="A6A6A6" w:themeColor="background1" w:themeShade="A6"/>
                              <w:sz w:val="18"/>
                              <w:szCs w:val="18"/>
                            </w:rPr>
                            <w:t>limited edition</w:t>
                          </w:r>
                          <w:r w:rsidR="008647B1">
                            <w:rPr>
                              <w:rFonts w:ascii="Avenir Book" w:hAnsi="Avenir Book"/>
                              <w:color w:val="A6A6A6" w:themeColor="background1" w:themeShade="A6"/>
                              <w:sz w:val="18"/>
                              <w:szCs w:val="18"/>
                            </w:rPr>
                            <w:t>s</w:t>
                          </w:r>
                          <w:r w:rsidR="00B47BD3">
                            <w:rPr>
                              <w:rFonts w:ascii="Avenir Book" w:hAnsi="Avenir Book"/>
                              <w:color w:val="A6A6A6" w:themeColor="background1" w:themeShade="A6"/>
                              <w:sz w:val="18"/>
                              <w:szCs w:val="18"/>
                            </w:rPr>
                            <w:t xml:space="preserve"> </w:t>
                          </w:r>
                          <w:r w:rsidR="00B47BD3" w:rsidRPr="00B47BD3">
                            <w:rPr>
                              <w:rFonts w:ascii="Avenir Book" w:hAnsi="Avenir Book"/>
                              <w:color w:val="A6A6A6" w:themeColor="background1" w:themeShade="A6"/>
                              <w:sz w:val="18"/>
                              <w:szCs w:val="18"/>
                            </w:rPr>
                            <w:t>| Heritage collection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89038A" id="_x0000_t202" coordsize="21600,21600" o:spt="202" path="m,l,21600r21600,l21600,xe">
              <v:stroke joinstyle="miter"/>
              <v:path gradientshapeok="t" o:connecttype="rect"/>
            </v:shapetype>
            <v:shape id="Text Box 15" o:spid="_x0000_s1026" type="#_x0000_t202" style="position:absolute;left:0;text-align:left;margin-left:-9pt;margin-top:-28.5pt;width:522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" filled="f" stroked="f">
              <v:textbox>
                <w:txbxContent>
                  <w:p w14:paraId="4AF8392D" w14:textId="6A15803A" w:rsidR="00F76681" w:rsidRPr="00A33C9E" w:rsidRDefault="00F76681" w:rsidP="00D06DB2">
                    <w:pPr>
                      <w:rPr>
                        <w:rFonts w:ascii="Avenir Book" w:hAnsi="Avenir Book"/>
                        <w:color w:val="A6A6A6" w:themeColor="background1" w:themeShade="A6"/>
                        <w:sz w:val="18"/>
                        <w:szCs w:val="18"/>
                      </w:rPr>
                    </w:pPr>
                    <w:r>
                      <w:rPr>
                        <w:rFonts w:ascii="Avenir Book" w:hAnsi="Avenir Book"/>
                        <w:color w:val="A6A6A6" w:themeColor="background1" w:themeShade="A6"/>
                        <w:sz w:val="18"/>
                        <w:szCs w:val="18"/>
                      </w:rPr>
                      <w:t>Insight Micro-Rotor</w:t>
                    </w:r>
                    <w:r w:rsidR="00B47BD3">
                      <w:rPr>
                        <w:rFonts w:ascii="Avenir Book" w:hAnsi="Avenir Book"/>
                        <w:color w:val="A6A6A6" w:themeColor="background1" w:themeShade="A6"/>
                        <w:sz w:val="18"/>
                        <w:szCs w:val="18"/>
                      </w:rPr>
                      <w:t xml:space="preserve"> </w:t>
                    </w:r>
                    <w:r w:rsidR="00B47BD3" w:rsidRPr="00B47BD3">
                      <w:rPr>
                        <w:rFonts w:ascii="Avenir Book" w:hAnsi="Avenir Book"/>
                        <w:color w:val="A6A6A6" w:themeColor="background1" w:themeShade="A6"/>
                        <w:sz w:val="18"/>
                        <w:szCs w:val="18"/>
                      </w:rPr>
                      <w:t xml:space="preserve">| </w:t>
                    </w:r>
                    <w:r w:rsidR="00446891">
                      <w:rPr>
                        <w:rFonts w:ascii="Avenir Book" w:hAnsi="Avenir Book"/>
                        <w:color w:val="A6A6A6" w:themeColor="background1" w:themeShade="A6"/>
                        <w:sz w:val="18"/>
                        <w:szCs w:val="18"/>
                      </w:rPr>
                      <w:t xml:space="preserve">White gold </w:t>
                    </w:r>
                    <w:r>
                      <w:rPr>
                        <w:rFonts w:ascii="Avenir Book" w:hAnsi="Avenir Book"/>
                        <w:color w:val="A6A6A6" w:themeColor="background1" w:themeShade="A6"/>
                        <w:sz w:val="18"/>
                        <w:szCs w:val="18"/>
                      </w:rPr>
                      <w:t>limited edition</w:t>
                    </w:r>
                    <w:r w:rsidR="008647B1">
                      <w:rPr>
                        <w:rFonts w:ascii="Avenir Book" w:hAnsi="Avenir Book"/>
                        <w:color w:val="A6A6A6" w:themeColor="background1" w:themeShade="A6"/>
                        <w:sz w:val="18"/>
                        <w:szCs w:val="18"/>
                      </w:rPr>
                      <w:t>s</w:t>
                    </w:r>
                    <w:r w:rsidR="00B47BD3">
                      <w:rPr>
                        <w:rFonts w:ascii="Avenir Book" w:hAnsi="Avenir Book"/>
                        <w:color w:val="A6A6A6" w:themeColor="background1" w:themeShade="A6"/>
                        <w:sz w:val="18"/>
                        <w:szCs w:val="18"/>
                      </w:rPr>
                      <w:t xml:space="preserve"> </w:t>
                    </w:r>
                    <w:r w:rsidR="00B47BD3" w:rsidRPr="00B47BD3">
                      <w:rPr>
                        <w:rFonts w:ascii="Avenir Book" w:hAnsi="Avenir Book"/>
                        <w:color w:val="A6A6A6" w:themeColor="background1" w:themeShade="A6"/>
                        <w:sz w:val="18"/>
                        <w:szCs w:val="18"/>
                      </w:rPr>
                      <w:t>| Heritage collection</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F1530"/>
    <w:multiLevelType w:val="hybridMultilevel"/>
    <w:tmpl w:val="F330F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1F15"/>
    <w:rsid w:val="00010B35"/>
    <w:rsid w:val="00012C36"/>
    <w:rsid w:val="00013BF5"/>
    <w:rsid w:val="000169F5"/>
    <w:rsid w:val="00017998"/>
    <w:rsid w:val="0002232B"/>
    <w:rsid w:val="0002397E"/>
    <w:rsid w:val="0002431D"/>
    <w:rsid w:val="0002527B"/>
    <w:rsid w:val="00026EA5"/>
    <w:rsid w:val="000279D6"/>
    <w:rsid w:val="000408C4"/>
    <w:rsid w:val="000416FB"/>
    <w:rsid w:val="00045220"/>
    <w:rsid w:val="000475E8"/>
    <w:rsid w:val="00051720"/>
    <w:rsid w:val="0005634A"/>
    <w:rsid w:val="000612DB"/>
    <w:rsid w:val="00062771"/>
    <w:rsid w:val="00063186"/>
    <w:rsid w:val="000632AF"/>
    <w:rsid w:val="0006410A"/>
    <w:rsid w:val="00071133"/>
    <w:rsid w:val="000742A5"/>
    <w:rsid w:val="00074860"/>
    <w:rsid w:val="00083ECB"/>
    <w:rsid w:val="000867B5"/>
    <w:rsid w:val="00090A2C"/>
    <w:rsid w:val="00091507"/>
    <w:rsid w:val="00091654"/>
    <w:rsid w:val="000A0A6B"/>
    <w:rsid w:val="000A3C5D"/>
    <w:rsid w:val="000A4B58"/>
    <w:rsid w:val="000A5415"/>
    <w:rsid w:val="000B2645"/>
    <w:rsid w:val="000B284B"/>
    <w:rsid w:val="000B38AC"/>
    <w:rsid w:val="000B6BC9"/>
    <w:rsid w:val="000C4A04"/>
    <w:rsid w:val="000C59AB"/>
    <w:rsid w:val="000C6223"/>
    <w:rsid w:val="000C6B59"/>
    <w:rsid w:val="000D164D"/>
    <w:rsid w:val="000D3486"/>
    <w:rsid w:val="000D64BA"/>
    <w:rsid w:val="000D7155"/>
    <w:rsid w:val="000E16B7"/>
    <w:rsid w:val="000E1961"/>
    <w:rsid w:val="000E2B68"/>
    <w:rsid w:val="000E3B1E"/>
    <w:rsid w:val="000E473A"/>
    <w:rsid w:val="000E4BCB"/>
    <w:rsid w:val="000E523C"/>
    <w:rsid w:val="000E7112"/>
    <w:rsid w:val="000F25E8"/>
    <w:rsid w:val="000F3EA8"/>
    <w:rsid w:val="00101FB1"/>
    <w:rsid w:val="001031FE"/>
    <w:rsid w:val="001042AE"/>
    <w:rsid w:val="00104997"/>
    <w:rsid w:val="00107606"/>
    <w:rsid w:val="001137CE"/>
    <w:rsid w:val="001160F6"/>
    <w:rsid w:val="0011672F"/>
    <w:rsid w:val="00117EAA"/>
    <w:rsid w:val="00121F70"/>
    <w:rsid w:val="001274FC"/>
    <w:rsid w:val="00127553"/>
    <w:rsid w:val="00130293"/>
    <w:rsid w:val="0013090B"/>
    <w:rsid w:val="001324AB"/>
    <w:rsid w:val="0013409B"/>
    <w:rsid w:val="00143262"/>
    <w:rsid w:val="001460AD"/>
    <w:rsid w:val="001508BD"/>
    <w:rsid w:val="0015129D"/>
    <w:rsid w:val="00152197"/>
    <w:rsid w:val="00154543"/>
    <w:rsid w:val="00154929"/>
    <w:rsid w:val="00161B18"/>
    <w:rsid w:val="0016347A"/>
    <w:rsid w:val="00175BCE"/>
    <w:rsid w:val="00181280"/>
    <w:rsid w:val="001842F8"/>
    <w:rsid w:val="001858EA"/>
    <w:rsid w:val="00185CE7"/>
    <w:rsid w:val="00186247"/>
    <w:rsid w:val="00187D4D"/>
    <w:rsid w:val="00193E46"/>
    <w:rsid w:val="001A1A3F"/>
    <w:rsid w:val="001A26B2"/>
    <w:rsid w:val="001A30D0"/>
    <w:rsid w:val="001A62DF"/>
    <w:rsid w:val="001A6A76"/>
    <w:rsid w:val="001A7F6F"/>
    <w:rsid w:val="001B0171"/>
    <w:rsid w:val="001B0644"/>
    <w:rsid w:val="001B0C04"/>
    <w:rsid w:val="001B4819"/>
    <w:rsid w:val="001B5936"/>
    <w:rsid w:val="001C1E3D"/>
    <w:rsid w:val="001C4B70"/>
    <w:rsid w:val="001C6A5E"/>
    <w:rsid w:val="001C7820"/>
    <w:rsid w:val="001D3E38"/>
    <w:rsid w:val="001D5E8E"/>
    <w:rsid w:val="001E0562"/>
    <w:rsid w:val="001E147D"/>
    <w:rsid w:val="001E3123"/>
    <w:rsid w:val="001E3854"/>
    <w:rsid w:val="001E38DC"/>
    <w:rsid w:val="001E4B79"/>
    <w:rsid w:val="001E7B08"/>
    <w:rsid w:val="001F17EF"/>
    <w:rsid w:val="001F1AD3"/>
    <w:rsid w:val="002017D4"/>
    <w:rsid w:val="00201A54"/>
    <w:rsid w:val="002060F2"/>
    <w:rsid w:val="002065DE"/>
    <w:rsid w:val="002126D5"/>
    <w:rsid w:val="00216BAC"/>
    <w:rsid w:val="0021701A"/>
    <w:rsid w:val="002173C2"/>
    <w:rsid w:val="00221516"/>
    <w:rsid w:val="002220F0"/>
    <w:rsid w:val="002229B2"/>
    <w:rsid w:val="00222EF5"/>
    <w:rsid w:val="00223F9F"/>
    <w:rsid w:val="00227EBF"/>
    <w:rsid w:val="00232073"/>
    <w:rsid w:val="002321C9"/>
    <w:rsid w:val="00232A9D"/>
    <w:rsid w:val="00235DCF"/>
    <w:rsid w:val="00236C32"/>
    <w:rsid w:val="00240D21"/>
    <w:rsid w:val="002435E9"/>
    <w:rsid w:val="0024500F"/>
    <w:rsid w:val="00250B95"/>
    <w:rsid w:val="002567B8"/>
    <w:rsid w:val="00256C57"/>
    <w:rsid w:val="002622B7"/>
    <w:rsid w:val="00263A5A"/>
    <w:rsid w:val="00263EB2"/>
    <w:rsid w:val="00266F95"/>
    <w:rsid w:val="00271E5B"/>
    <w:rsid w:val="00273C0E"/>
    <w:rsid w:val="0027502A"/>
    <w:rsid w:val="00276637"/>
    <w:rsid w:val="0028073E"/>
    <w:rsid w:val="00280C6D"/>
    <w:rsid w:val="002847DD"/>
    <w:rsid w:val="00285305"/>
    <w:rsid w:val="0028557C"/>
    <w:rsid w:val="00285938"/>
    <w:rsid w:val="00293DEB"/>
    <w:rsid w:val="00294CAA"/>
    <w:rsid w:val="00294FDA"/>
    <w:rsid w:val="00297AA8"/>
    <w:rsid w:val="002A2815"/>
    <w:rsid w:val="002A3AE3"/>
    <w:rsid w:val="002A4F83"/>
    <w:rsid w:val="002A537F"/>
    <w:rsid w:val="002B08DB"/>
    <w:rsid w:val="002B1D5A"/>
    <w:rsid w:val="002B3B20"/>
    <w:rsid w:val="002C0550"/>
    <w:rsid w:val="002C2190"/>
    <w:rsid w:val="002C5FE9"/>
    <w:rsid w:val="002D1679"/>
    <w:rsid w:val="002D2A1C"/>
    <w:rsid w:val="002D3346"/>
    <w:rsid w:val="002D4198"/>
    <w:rsid w:val="002D7346"/>
    <w:rsid w:val="002E0419"/>
    <w:rsid w:val="002E0A48"/>
    <w:rsid w:val="002E0A65"/>
    <w:rsid w:val="002E3EE7"/>
    <w:rsid w:val="002E6A8B"/>
    <w:rsid w:val="002E73F4"/>
    <w:rsid w:val="002F05EB"/>
    <w:rsid w:val="002F1B69"/>
    <w:rsid w:val="002F3D57"/>
    <w:rsid w:val="00303FEC"/>
    <w:rsid w:val="0030491D"/>
    <w:rsid w:val="00310764"/>
    <w:rsid w:val="003116ED"/>
    <w:rsid w:val="003129E4"/>
    <w:rsid w:val="00313AE4"/>
    <w:rsid w:val="0031413C"/>
    <w:rsid w:val="0031477F"/>
    <w:rsid w:val="0031537D"/>
    <w:rsid w:val="0031648C"/>
    <w:rsid w:val="00320150"/>
    <w:rsid w:val="003215BE"/>
    <w:rsid w:val="003231DF"/>
    <w:rsid w:val="003232CF"/>
    <w:rsid w:val="0032545D"/>
    <w:rsid w:val="00327249"/>
    <w:rsid w:val="003312FD"/>
    <w:rsid w:val="00332FF0"/>
    <w:rsid w:val="003337FB"/>
    <w:rsid w:val="00334B0B"/>
    <w:rsid w:val="00334ED9"/>
    <w:rsid w:val="00335941"/>
    <w:rsid w:val="00341738"/>
    <w:rsid w:val="00343041"/>
    <w:rsid w:val="00343280"/>
    <w:rsid w:val="00344C11"/>
    <w:rsid w:val="00345A4F"/>
    <w:rsid w:val="00345ED8"/>
    <w:rsid w:val="00345FBD"/>
    <w:rsid w:val="0034633C"/>
    <w:rsid w:val="00347DB9"/>
    <w:rsid w:val="00352013"/>
    <w:rsid w:val="0035459B"/>
    <w:rsid w:val="00356810"/>
    <w:rsid w:val="00356A44"/>
    <w:rsid w:val="00363767"/>
    <w:rsid w:val="003729F8"/>
    <w:rsid w:val="00375069"/>
    <w:rsid w:val="00375A3E"/>
    <w:rsid w:val="003766F2"/>
    <w:rsid w:val="0037750D"/>
    <w:rsid w:val="00383EC2"/>
    <w:rsid w:val="003877A3"/>
    <w:rsid w:val="00387B12"/>
    <w:rsid w:val="00392622"/>
    <w:rsid w:val="003937DB"/>
    <w:rsid w:val="003938D5"/>
    <w:rsid w:val="00395647"/>
    <w:rsid w:val="003A0046"/>
    <w:rsid w:val="003A0F78"/>
    <w:rsid w:val="003A4568"/>
    <w:rsid w:val="003A7849"/>
    <w:rsid w:val="003B179E"/>
    <w:rsid w:val="003B1AD2"/>
    <w:rsid w:val="003B38CE"/>
    <w:rsid w:val="003B4D74"/>
    <w:rsid w:val="003B51FB"/>
    <w:rsid w:val="003B5D9D"/>
    <w:rsid w:val="003B7827"/>
    <w:rsid w:val="003B7F0A"/>
    <w:rsid w:val="003C36F6"/>
    <w:rsid w:val="003C51A4"/>
    <w:rsid w:val="003C62C1"/>
    <w:rsid w:val="003C65E4"/>
    <w:rsid w:val="003D37F2"/>
    <w:rsid w:val="003D6B5A"/>
    <w:rsid w:val="003E2A14"/>
    <w:rsid w:val="003E3938"/>
    <w:rsid w:val="003E4DE9"/>
    <w:rsid w:val="003E69C6"/>
    <w:rsid w:val="003F12D2"/>
    <w:rsid w:val="003F438E"/>
    <w:rsid w:val="003F5B3D"/>
    <w:rsid w:val="003F5E40"/>
    <w:rsid w:val="003F6C91"/>
    <w:rsid w:val="003F6E34"/>
    <w:rsid w:val="003F6F49"/>
    <w:rsid w:val="003F789E"/>
    <w:rsid w:val="003F7AB1"/>
    <w:rsid w:val="004007B9"/>
    <w:rsid w:val="00402AA3"/>
    <w:rsid w:val="0040393C"/>
    <w:rsid w:val="00406BDD"/>
    <w:rsid w:val="004073B6"/>
    <w:rsid w:val="00407870"/>
    <w:rsid w:val="00407977"/>
    <w:rsid w:val="0041520A"/>
    <w:rsid w:val="00415A77"/>
    <w:rsid w:val="00417126"/>
    <w:rsid w:val="004205DD"/>
    <w:rsid w:val="004206CB"/>
    <w:rsid w:val="004229D2"/>
    <w:rsid w:val="0042608D"/>
    <w:rsid w:val="00431511"/>
    <w:rsid w:val="00434404"/>
    <w:rsid w:val="004430DB"/>
    <w:rsid w:val="00443A0E"/>
    <w:rsid w:val="00444066"/>
    <w:rsid w:val="00446891"/>
    <w:rsid w:val="00447086"/>
    <w:rsid w:val="00447E9E"/>
    <w:rsid w:val="004509B4"/>
    <w:rsid w:val="00456B68"/>
    <w:rsid w:val="004570A0"/>
    <w:rsid w:val="00460C5C"/>
    <w:rsid w:val="00461352"/>
    <w:rsid w:val="00462954"/>
    <w:rsid w:val="004633A8"/>
    <w:rsid w:val="00464C5D"/>
    <w:rsid w:val="00466504"/>
    <w:rsid w:val="00470934"/>
    <w:rsid w:val="004720E4"/>
    <w:rsid w:val="00483161"/>
    <w:rsid w:val="00483999"/>
    <w:rsid w:val="00484DAF"/>
    <w:rsid w:val="004975B5"/>
    <w:rsid w:val="004A143A"/>
    <w:rsid w:val="004A31A5"/>
    <w:rsid w:val="004A3900"/>
    <w:rsid w:val="004A5154"/>
    <w:rsid w:val="004A58F0"/>
    <w:rsid w:val="004A5990"/>
    <w:rsid w:val="004A6734"/>
    <w:rsid w:val="004A768F"/>
    <w:rsid w:val="004A7BE4"/>
    <w:rsid w:val="004C0FC3"/>
    <w:rsid w:val="004C435C"/>
    <w:rsid w:val="004C470F"/>
    <w:rsid w:val="004C59F5"/>
    <w:rsid w:val="004C7324"/>
    <w:rsid w:val="004D1FC2"/>
    <w:rsid w:val="004D4B2D"/>
    <w:rsid w:val="004D64BF"/>
    <w:rsid w:val="004E218B"/>
    <w:rsid w:val="004E7036"/>
    <w:rsid w:val="004E7DFD"/>
    <w:rsid w:val="004F11BB"/>
    <w:rsid w:val="004F6029"/>
    <w:rsid w:val="004F7CB5"/>
    <w:rsid w:val="0050243C"/>
    <w:rsid w:val="005030A0"/>
    <w:rsid w:val="005053FE"/>
    <w:rsid w:val="00515B5B"/>
    <w:rsid w:val="005174D4"/>
    <w:rsid w:val="005204DA"/>
    <w:rsid w:val="00527A63"/>
    <w:rsid w:val="00532C59"/>
    <w:rsid w:val="0053592B"/>
    <w:rsid w:val="005371F5"/>
    <w:rsid w:val="00540B30"/>
    <w:rsid w:val="00541C27"/>
    <w:rsid w:val="0054279B"/>
    <w:rsid w:val="005434F4"/>
    <w:rsid w:val="005436EC"/>
    <w:rsid w:val="0054451A"/>
    <w:rsid w:val="0054655A"/>
    <w:rsid w:val="0054693E"/>
    <w:rsid w:val="00550737"/>
    <w:rsid w:val="00552EF6"/>
    <w:rsid w:val="00555958"/>
    <w:rsid w:val="00560722"/>
    <w:rsid w:val="00562BF7"/>
    <w:rsid w:val="0056441D"/>
    <w:rsid w:val="00565936"/>
    <w:rsid w:val="005724D2"/>
    <w:rsid w:val="00575C49"/>
    <w:rsid w:val="00575D66"/>
    <w:rsid w:val="00577D7B"/>
    <w:rsid w:val="0058071F"/>
    <w:rsid w:val="00582ABB"/>
    <w:rsid w:val="00584B43"/>
    <w:rsid w:val="005877EB"/>
    <w:rsid w:val="005973E5"/>
    <w:rsid w:val="005A0074"/>
    <w:rsid w:val="005A3286"/>
    <w:rsid w:val="005A550A"/>
    <w:rsid w:val="005A6F2F"/>
    <w:rsid w:val="005B29A8"/>
    <w:rsid w:val="005C1FC7"/>
    <w:rsid w:val="005C31C3"/>
    <w:rsid w:val="005D0119"/>
    <w:rsid w:val="005D1DC6"/>
    <w:rsid w:val="005D44E2"/>
    <w:rsid w:val="005D6149"/>
    <w:rsid w:val="005D6879"/>
    <w:rsid w:val="005D7EA3"/>
    <w:rsid w:val="005E0583"/>
    <w:rsid w:val="005E4460"/>
    <w:rsid w:val="005E77A2"/>
    <w:rsid w:val="005F0757"/>
    <w:rsid w:val="005F1734"/>
    <w:rsid w:val="005F27DF"/>
    <w:rsid w:val="005F2B73"/>
    <w:rsid w:val="00601354"/>
    <w:rsid w:val="006043D6"/>
    <w:rsid w:val="00605222"/>
    <w:rsid w:val="00606F10"/>
    <w:rsid w:val="0061257C"/>
    <w:rsid w:val="00612E5C"/>
    <w:rsid w:val="0062277E"/>
    <w:rsid w:val="0062425F"/>
    <w:rsid w:val="00627474"/>
    <w:rsid w:val="0062752D"/>
    <w:rsid w:val="00632902"/>
    <w:rsid w:val="0063337D"/>
    <w:rsid w:val="00640011"/>
    <w:rsid w:val="006401E7"/>
    <w:rsid w:val="00640B9D"/>
    <w:rsid w:val="006430D4"/>
    <w:rsid w:val="0064510F"/>
    <w:rsid w:val="00647784"/>
    <w:rsid w:val="00651284"/>
    <w:rsid w:val="00651E56"/>
    <w:rsid w:val="0065340A"/>
    <w:rsid w:val="00656C2E"/>
    <w:rsid w:val="00657025"/>
    <w:rsid w:val="0066281E"/>
    <w:rsid w:val="006671DB"/>
    <w:rsid w:val="006672E6"/>
    <w:rsid w:val="0067532C"/>
    <w:rsid w:val="006772ED"/>
    <w:rsid w:val="0068275F"/>
    <w:rsid w:val="00682940"/>
    <w:rsid w:val="0068471B"/>
    <w:rsid w:val="006861D9"/>
    <w:rsid w:val="006929CE"/>
    <w:rsid w:val="0069301F"/>
    <w:rsid w:val="006958FF"/>
    <w:rsid w:val="006963FA"/>
    <w:rsid w:val="00697947"/>
    <w:rsid w:val="006A0000"/>
    <w:rsid w:val="006A1930"/>
    <w:rsid w:val="006A477C"/>
    <w:rsid w:val="006A7145"/>
    <w:rsid w:val="006A7F69"/>
    <w:rsid w:val="006B443D"/>
    <w:rsid w:val="006B59C9"/>
    <w:rsid w:val="006C36FA"/>
    <w:rsid w:val="006C52F2"/>
    <w:rsid w:val="006C54CB"/>
    <w:rsid w:val="006C55FC"/>
    <w:rsid w:val="006C6A74"/>
    <w:rsid w:val="006C7C8C"/>
    <w:rsid w:val="006D0D09"/>
    <w:rsid w:val="006D51FA"/>
    <w:rsid w:val="006D7840"/>
    <w:rsid w:val="006F0E78"/>
    <w:rsid w:val="006F3308"/>
    <w:rsid w:val="00702015"/>
    <w:rsid w:val="00702F2D"/>
    <w:rsid w:val="00703E0A"/>
    <w:rsid w:val="0070435A"/>
    <w:rsid w:val="0070693F"/>
    <w:rsid w:val="00706D89"/>
    <w:rsid w:val="007118DB"/>
    <w:rsid w:val="00717E41"/>
    <w:rsid w:val="007204A4"/>
    <w:rsid w:val="007214F8"/>
    <w:rsid w:val="00721534"/>
    <w:rsid w:val="007230B4"/>
    <w:rsid w:val="00726917"/>
    <w:rsid w:val="00726E9B"/>
    <w:rsid w:val="00731EC6"/>
    <w:rsid w:val="007358E0"/>
    <w:rsid w:val="00735A0A"/>
    <w:rsid w:val="00737494"/>
    <w:rsid w:val="00740034"/>
    <w:rsid w:val="00744D00"/>
    <w:rsid w:val="007507AC"/>
    <w:rsid w:val="00752153"/>
    <w:rsid w:val="00752DBE"/>
    <w:rsid w:val="007539C0"/>
    <w:rsid w:val="0075552A"/>
    <w:rsid w:val="007618E7"/>
    <w:rsid w:val="00761C85"/>
    <w:rsid w:val="00764070"/>
    <w:rsid w:val="00764510"/>
    <w:rsid w:val="00764C11"/>
    <w:rsid w:val="00765922"/>
    <w:rsid w:val="007675B8"/>
    <w:rsid w:val="00767A70"/>
    <w:rsid w:val="00776D2B"/>
    <w:rsid w:val="0077773D"/>
    <w:rsid w:val="007803F4"/>
    <w:rsid w:val="00780DF4"/>
    <w:rsid w:val="00781DD9"/>
    <w:rsid w:val="007838ED"/>
    <w:rsid w:val="007846CC"/>
    <w:rsid w:val="00786B14"/>
    <w:rsid w:val="00793BED"/>
    <w:rsid w:val="00795143"/>
    <w:rsid w:val="007973A0"/>
    <w:rsid w:val="007A02D8"/>
    <w:rsid w:val="007A1E3C"/>
    <w:rsid w:val="007A548C"/>
    <w:rsid w:val="007A5853"/>
    <w:rsid w:val="007A63F8"/>
    <w:rsid w:val="007B3F3E"/>
    <w:rsid w:val="007B47E7"/>
    <w:rsid w:val="007B4C62"/>
    <w:rsid w:val="007B51EB"/>
    <w:rsid w:val="007C0174"/>
    <w:rsid w:val="007C13CA"/>
    <w:rsid w:val="007C2408"/>
    <w:rsid w:val="007C24BA"/>
    <w:rsid w:val="007C476F"/>
    <w:rsid w:val="007C69CA"/>
    <w:rsid w:val="007D2C57"/>
    <w:rsid w:val="007D2D4A"/>
    <w:rsid w:val="007D302E"/>
    <w:rsid w:val="007D336D"/>
    <w:rsid w:val="007D3B65"/>
    <w:rsid w:val="007E15CF"/>
    <w:rsid w:val="007E3F26"/>
    <w:rsid w:val="007F26B3"/>
    <w:rsid w:val="007F31F3"/>
    <w:rsid w:val="007F359B"/>
    <w:rsid w:val="007F7CF3"/>
    <w:rsid w:val="008016CB"/>
    <w:rsid w:val="008025AF"/>
    <w:rsid w:val="00802773"/>
    <w:rsid w:val="0080543A"/>
    <w:rsid w:val="0081398F"/>
    <w:rsid w:val="008152C0"/>
    <w:rsid w:val="008170BE"/>
    <w:rsid w:val="00821383"/>
    <w:rsid w:val="0082405F"/>
    <w:rsid w:val="0082625A"/>
    <w:rsid w:val="0082728E"/>
    <w:rsid w:val="00830222"/>
    <w:rsid w:val="00833F93"/>
    <w:rsid w:val="00834E71"/>
    <w:rsid w:val="00836411"/>
    <w:rsid w:val="008378F4"/>
    <w:rsid w:val="00842DDF"/>
    <w:rsid w:val="00842FBE"/>
    <w:rsid w:val="00845139"/>
    <w:rsid w:val="00845A0E"/>
    <w:rsid w:val="008469B4"/>
    <w:rsid w:val="00846A4D"/>
    <w:rsid w:val="008509A7"/>
    <w:rsid w:val="00856765"/>
    <w:rsid w:val="00860516"/>
    <w:rsid w:val="008625A0"/>
    <w:rsid w:val="008647B1"/>
    <w:rsid w:val="00866CAA"/>
    <w:rsid w:val="00867904"/>
    <w:rsid w:val="00874216"/>
    <w:rsid w:val="00874A4C"/>
    <w:rsid w:val="008765E0"/>
    <w:rsid w:val="008774E0"/>
    <w:rsid w:val="008777F0"/>
    <w:rsid w:val="008778D5"/>
    <w:rsid w:val="00880EE3"/>
    <w:rsid w:val="00887A78"/>
    <w:rsid w:val="00890CD4"/>
    <w:rsid w:val="00892AB2"/>
    <w:rsid w:val="008947B1"/>
    <w:rsid w:val="008978C9"/>
    <w:rsid w:val="00897C59"/>
    <w:rsid w:val="008A37A7"/>
    <w:rsid w:val="008A3D85"/>
    <w:rsid w:val="008A4B36"/>
    <w:rsid w:val="008A579C"/>
    <w:rsid w:val="008A5F07"/>
    <w:rsid w:val="008A6625"/>
    <w:rsid w:val="008B00D0"/>
    <w:rsid w:val="008B6D38"/>
    <w:rsid w:val="008C2F85"/>
    <w:rsid w:val="008C3A2A"/>
    <w:rsid w:val="008D043D"/>
    <w:rsid w:val="008D243F"/>
    <w:rsid w:val="008D2BF3"/>
    <w:rsid w:val="008D4571"/>
    <w:rsid w:val="008D69CD"/>
    <w:rsid w:val="008D75D2"/>
    <w:rsid w:val="008E3C51"/>
    <w:rsid w:val="008E6F72"/>
    <w:rsid w:val="008E6FA2"/>
    <w:rsid w:val="008F2FB0"/>
    <w:rsid w:val="009001EF"/>
    <w:rsid w:val="00900F11"/>
    <w:rsid w:val="009018B5"/>
    <w:rsid w:val="009023F3"/>
    <w:rsid w:val="00903D7D"/>
    <w:rsid w:val="00911A85"/>
    <w:rsid w:val="00911C0B"/>
    <w:rsid w:val="0091219E"/>
    <w:rsid w:val="00914DF6"/>
    <w:rsid w:val="0091504D"/>
    <w:rsid w:val="00916638"/>
    <w:rsid w:val="009200A0"/>
    <w:rsid w:val="00920732"/>
    <w:rsid w:val="00924383"/>
    <w:rsid w:val="009264B3"/>
    <w:rsid w:val="00926741"/>
    <w:rsid w:val="00933D33"/>
    <w:rsid w:val="00934F35"/>
    <w:rsid w:val="00935E9B"/>
    <w:rsid w:val="00941553"/>
    <w:rsid w:val="009429C6"/>
    <w:rsid w:val="00943B70"/>
    <w:rsid w:val="0094679E"/>
    <w:rsid w:val="009510F3"/>
    <w:rsid w:val="0095123C"/>
    <w:rsid w:val="00953219"/>
    <w:rsid w:val="00953551"/>
    <w:rsid w:val="00954841"/>
    <w:rsid w:val="0095555D"/>
    <w:rsid w:val="009556FA"/>
    <w:rsid w:val="00973DEF"/>
    <w:rsid w:val="009759AA"/>
    <w:rsid w:val="00976013"/>
    <w:rsid w:val="00981CB0"/>
    <w:rsid w:val="00982261"/>
    <w:rsid w:val="00982AC3"/>
    <w:rsid w:val="00983A87"/>
    <w:rsid w:val="00984CA8"/>
    <w:rsid w:val="009856F0"/>
    <w:rsid w:val="00985C49"/>
    <w:rsid w:val="009867AA"/>
    <w:rsid w:val="009951D6"/>
    <w:rsid w:val="009965C4"/>
    <w:rsid w:val="00997FD5"/>
    <w:rsid w:val="009A3C3E"/>
    <w:rsid w:val="009A7E80"/>
    <w:rsid w:val="009B1808"/>
    <w:rsid w:val="009B1A6E"/>
    <w:rsid w:val="009B42F7"/>
    <w:rsid w:val="009C191D"/>
    <w:rsid w:val="009C291A"/>
    <w:rsid w:val="009C347C"/>
    <w:rsid w:val="009C3E32"/>
    <w:rsid w:val="009C6E3A"/>
    <w:rsid w:val="009C72BE"/>
    <w:rsid w:val="009C7859"/>
    <w:rsid w:val="009D3A61"/>
    <w:rsid w:val="009D63D9"/>
    <w:rsid w:val="009E3024"/>
    <w:rsid w:val="009E43EC"/>
    <w:rsid w:val="009E5A12"/>
    <w:rsid w:val="009F14B9"/>
    <w:rsid w:val="009F2303"/>
    <w:rsid w:val="009F4055"/>
    <w:rsid w:val="009F5886"/>
    <w:rsid w:val="009F5BC0"/>
    <w:rsid w:val="00A0337E"/>
    <w:rsid w:val="00A04435"/>
    <w:rsid w:val="00A1161A"/>
    <w:rsid w:val="00A13257"/>
    <w:rsid w:val="00A20598"/>
    <w:rsid w:val="00A214D1"/>
    <w:rsid w:val="00A221A0"/>
    <w:rsid w:val="00A23073"/>
    <w:rsid w:val="00A23581"/>
    <w:rsid w:val="00A2700B"/>
    <w:rsid w:val="00A333AE"/>
    <w:rsid w:val="00A33C9E"/>
    <w:rsid w:val="00A35D65"/>
    <w:rsid w:val="00A4189D"/>
    <w:rsid w:val="00A4271A"/>
    <w:rsid w:val="00A449FF"/>
    <w:rsid w:val="00A45590"/>
    <w:rsid w:val="00A54F5C"/>
    <w:rsid w:val="00A6049C"/>
    <w:rsid w:val="00A6101E"/>
    <w:rsid w:val="00A62574"/>
    <w:rsid w:val="00A661CD"/>
    <w:rsid w:val="00A66CD9"/>
    <w:rsid w:val="00A744EB"/>
    <w:rsid w:val="00A750D6"/>
    <w:rsid w:val="00A75F6A"/>
    <w:rsid w:val="00A7697F"/>
    <w:rsid w:val="00A776BB"/>
    <w:rsid w:val="00A85BD5"/>
    <w:rsid w:val="00A85D01"/>
    <w:rsid w:val="00A862BF"/>
    <w:rsid w:val="00A90C39"/>
    <w:rsid w:val="00A91448"/>
    <w:rsid w:val="00A93CF6"/>
    <w:rsid w:val="00A9642A"/>
    <w:rsid w:val="00A97021"/>
    <w:rsid w:val="00A97480"/>
    <w:rsid w:val="00A97524"/>
    <w:rsid w:val="00A979C6"/>
    <w:rsid w:val="00AA22A5"/>
    <w:rsid w:val="00AA4EF0"/>
    <w:rsid w:val="00AA5185"/>
    <w:rsid w:val="00AA6670"/>
    <w:rsid w:val="00AA7AC3"/>
    <w:rsid w:val="00AB08F9"/>
    <w:rsid w:val="00AB316C"/>
    <w:rsid w:val="00AB369D"/>
    <w:rsid w:val="00AB3A07"/>
    <w:rsid w:val="00AB7C36"/>
    <w:rsid w:val="00AC0A1D"/>
    <w:rsid w:val="00AC3889"/>
    <w:rsid w:val="00AD0B95"/>
    <w:rsid w:val="00AD2B4B"/>
    <w:rsid w:val="00AD3F1D"/>
    <w:rsid w:val="00AD6326"/>
    <w:rsid w:val="00AD773E"/>
    <w:rsid w:val="00AE2D06"/>
    <w:rsid w:val="00AE378E"/>
    <w:rsid w:val="00AE64E7"/>
    <w:rsid w:val="00AF5426"/>
    <w:rsid w:val="00AF7D1B"/>
    <w:rsid w:val="00B00A82"/>
    <w:rsid w:val="00B0117A"/>
    <w:rsid w:val="00B016B8"/>
    <w:rsid w:val="00B03412"/>
    <w:rsid w:val="00B11E26"/>
    <w:rsid w:val="00B12C60"/>
    <w:rsid w:val="00B1582A"/>
    <w:rsid w:val="00B16603"/>
    <w:rsid w:val="00B22088"/>
    <w:rsid w:val="00B22EEA"/>
    <w:rsid w:val="00B240B3"/>
    <w:rsid w:val="00B25DF5"/>
    <w:rsid w:val="00B339AD"/>
    <w:rsid w:val="00B3491E"/>
    <w:rsid w:val="00B35868"/>
    <w:rsid w:val="00B36BAD"/>
    <w:rsid w:val="00B402D3"/>
    <w:rsid w:val="00B429AC"/>
    <w:rsid w:val="00B47BD3"/>
    <w:rsid w:val="00B47CE8"/>
    <w:rsid w:val="00B54A05"/>
    <w:rsid w:val="00B563B4"/>
    <w:rsid w:val="00B61A55"/>
    <w:rsid w:val="00B623C5"/>
    <w:rsid w:val="00B62C3B"/>
    <w:rsid w:val="00B65807"/>
    <w:rsid w:val="00B667C3"/>
    <w:rsid w:val="00B67B84"/>
    <w:rsid w:val="00B703AF"/>
    <w:rsid w:val="00B7542D"/>
    <w:rsid w:val="00B776DA"/>
    <w:rsid w:val="00B80252"/>
    <w:rsid w:val="00B81CF7"/>
    <w:rsid w:val="00B81E4F"/>
    <w:rsid w:val="00B852AF"/>
    <w:rsid w:val="00B871F6"/>
    <w:rsid w:val="00B9120E"/>
    <w:rsid w:val="00B926A8"/>
    <w:rsid w:val="00B9573F"/>
    <w:rsid w:val="00B96214"/>
    <w:rsid w:val="00B96795"/>
    <w:rsid w:val="00BA143D"/>
    <w:rsid w:val="00BA7614"/>
    <w:rsid w:val="00BB1F15"/>
    <w:rsid w:val="00BB33C0"/>
    <w:rsid w:val="00BC1BBE"/>
    <w:rsid w:val="00BC53B2"/>
    <w:rsid w:val="00BC7167"/>
    <w:rsid w:val="00BC7B4F"/>
    <w:rsid w:val="00BD0969"/>
    <w:rsid w:val="00BD11A4"/>
    <w:rsid w:val="00BD3042"/>
    <w:rsid w:val="00BD3D33"/>
    <w:rsid w:val="00BD7820"/>
    <w:rsid w:val="00BE1833"/>
    <w:rsid w:val="00BE198C"/>
    <w:rsid w:val="00BE31CA"/>
    <w:rsid w:val="00BE3B07"/>
    <w:rsid w:val="00BE7443"/>
    <w:rsid w:val="00BE764A"/>
    <w:rsid w:val="00BF0A89"/>
    <w:rsid w:val="00BF25BE"/>
    <w:rsid w:val="00BF26CB"/>
    <w:rsid w:val="00C007AB"/>
    <w:rsid w:val="00C04672"/>
    <w:rsid w:val="00C04E17"/>
    <w:rsid w:val="00C16842"/>
    <w:rsid w:val="00C175DF"/>
    <w:rsid w:val="00C17D09"/>
    <w:rsid w:val="00C24059"/>
    <w:rsid w:val="00C274BB"/>
    <w:rsid w:val="00C32B51"/>
    <w:rsid w:val="00C33631"/>
    <w:rsid w:val="00C34F3D"/>
    <w:rsid w:val="00C352D4"/>
    <w:rsid w:val="00C37068"/>
    <w:rsid w:val="00C4051D"/>
    <w:rsid w:val="00C405ED"/>
    <w:rsid w:val="00C41A10"/>
    <w:rsid w:val="00C4258D"/>
    <w:rsid w:val="00C44402"/>
    <w:rsid w:val="00C47AAB"/>
    <w:rsid w:val="00C47ADC"/>
    <w:rsid w:val="00C51D97"/>
    <w:rsid w:val="00C54E9B"/>
    <w:rsid w:val="00C5553D"/>
    <w:rsid w:val="00C66633"/>
    <w:rsid w:val="00C71867"/>
    <w:rsid w:val="00C72930"/>
    <w:rsid w:val="00C737E2"/>
    <w:rsid w:val="00C75EFA"/>
    <w:rsid w:val="00C7624A"/>
    <w:rsid w:val="00C76B31"/>
    <w:rsid w:val="00C81CA1"/>
    <w:rsid w:val="00C82A5E"/>
    <w:rsid w:val="00C852AC"/>
    <w:rsid w:val="00C85E81"/>
    <w:rsid w:val="00C864B0"/>
    <w:rsid w:val="00C92696"/>
    <w:rsid w:val="00C93BA6"/>
    <w:rsid w:val="00C93CC0"/>
    <w:rsid w:val="00C94437"/>
    <w:rsid w:val="00C948E7"/>
    <w:rsid w:val="00C95471"/>
    <w:rsid w:val="00C96572"/>
    <w:rsid w:val="00C96A9C"/>
    <w:rsid w:val="00C97D94"/>
    <w:rsid w:val="00CA2759"/>
    <w:rsid w:val="00CA4F19"/>
    <w:rsid w:val="00CA54C4"/>
    <w:rsid w:val="00CA5F52"/>
    <w:rsid w:val="00CB26D5"/>
    <w:rsid w:val="00CB2E65"/>
    <w:rsid w:val="00CB4CD0"/>
    <w:rsid w:val="00CC322D"/>
    <w:rsid w:val="00CC4382"/>
    <w:rsid w:val="00CC4784"/>
    <w:rsid w:val="00CC791A"/>
    <w:rsid w:val="00CD0695"/>
    <w:rsid w:val="00CD29BD"/>
    <w:rsid w:val="00CD3364"/>
    <w:rsid w:val="00CD5B36"/>
    <w:rsid w:val="00CE0A9D"/>
    <w:rsid w:val="00CE0EC0"/>
    <w:rsid w:val="00CE15BA"/>
    <w:rsid w:val="00CE17B0"/>
    <w:rsid w:val="00CF2CEF"/>
    <w:rsid w:val="00CF3E79"/>
    <w:rsid w:val="00CF3EFC"/>
    <w:rsid w:val="00CF42C9"/>
    <w:rsid w:val="00CF78F3"/>
    <w:rsid w:val="00D0093B"/>
    <w:rsid w:val="00D06DB2"/>
    <w:rsid w:val="00D142D1"/>
    <w:rsid w:val="00D14EC7"/>
    <w:rsid w:val="00D17261"/>
    <w:rsid w:val="00D20807"/>
    <w:rsid w:val="00D22882"/>
    <w:rsid w:val="00D25F33"/>
    <w:rsid w:val="00D302B2"/>
    <w:rsid w:val="00D3224E"/>
    <w:rsid w:val="00D32734"/>
    <w:rsid w:val="00D34D9E"/>
    <w:rsid w:val="00D372A4"/>
    <w:rsid w:val="00D4402A"/>
    <w:rsid w:val="00D468C7"/>
    <w:rsid w:val="00D47C77"/>
    <w:rsid w:val="00D52C26"/>
    <w:rsid w:val="00D5404A"/>
    <w:rsid w:val="00D60115"/>
    <w:rsid w:val="00D62B6E"/>
    <w:rsid w:val="00D64AAC"/>
    <w:rsid w:val="00D670AF"/>
    <w:rsid w:val="00D67BE9"/>
    <w:rsid w:val="00D73A1C"/>
    <w:rsid w:val="00D76E14"/>
    <w:rsid w:val="00D77DB7"/>
    <w:rsid w:val="00D81AC0"/>
    <w:rsid w:val="00D8749A"/>
    <w:rsid w:val="00D87C96"/>
    <w:rsid w:val="00D94C09"/>
    <w:rsid w:val="00D96009"/>
    <w:rsid w:val="00DA4B5B"/>
    <w:rsid w:val="00DA721D"/>
    <w:rsid w:val="00DB0E3F"/>
    <w:rsid w:val="00DB25CF"/>
    <w:rsid w:val="00DB3440"/>
    <w:rsid w:val="00DB6400"/>
    <w:rsid w:val="00DC0449"/>
    <w:rsid w:val="00DC080B"/>
    <w:rsid w:val="00DC2307"/>
    <w:rsid w:val="00DC55EA"/>
    <w:rsid w:val="00DD127E"/>
    <w:rsid w:val="00DD15A9"/>
    <w:rsid w:val="00DD17C6"/>
    <w:rsid w:val="00DE0459"/>
    <w:rsid w:val="00DE21E3"/>
    <w:rsid w:val="00DE6682"/>
    <w:rsid w:val="00DF7C85"/>
    <w:rsid w:val="00E048E3"/>
    <w:rsid w:val="00E10445"/>
    <w:rsid w:val="00E1057F"/>
    <w:rsid w:val="00E10D24"/>
    <w:rsid w:val="00E12906"/>
    <w:rsid w:val="00E1328B"/>
    <w:rsid w:val="00E1397E"/>
    <w:rsid w:val="00E174D2"/>
    <w:rsid w:val="00E20542"/>
    <w:rsid w:val="00E21A83"/>
    <w:rsid w:val="00E224DC"/>
    <w:rsid w:val="00E34558"/>
    <w:rsid w:val="00E40029"/>
    <w:rsid w:val="00E404B9"/>
    <w:rsid w:val="00E412B6"/>
    <w:rsid w:val="00E5104C"/>
    <w:rsid w:val="00E514E0"/>
    <w:rsid w:val="00E53B3D"/>
    <w:rsid w:val="00E607EF"/>
    <w:rsid w:val="00E60A28"/>
    <w:rsid w:val="00E62ADF"/>
    <w:rsid w:val="00E62E58"/>
    <w:rsid w:val="00E63729"/>
    <w:rsid w:val="00E772E0"/>
    <w:rsid w:val="00E77A01"/>
    <w:rsid w:val="00E900BE"/>
    <w:rsid w:val="00E92F4E"/>
    <w:rsid w:val="00E9455D"/>
    <w:rsid w:val="00E9490B"/>
    <w:rsid w:val="00E963E5"/>
    <w:rsid w:val="00EA0846"/>
    <w:rsid w:val="00EA40B6"/>
    <w:rsid w:val="00EA5EA0"/>
    <w:rsid w:val="00EA7253"/>
    <w:rsid w:val="00EB18FE"/>
    <w:rsid w:val="00EB1C25"/>
    <w:rsid w:val="00EB507F"/>
    <w:rsid w:val="00EB6854"/>
    <w:rsid w:val="00EB6F25"/>
    <w:rsid w:val="00EB7451"/>
    <w:rsid w:val="00EB7F8A"/>
    <w:rsid w:val="00EC2AE5"/>
    <w:rsid w:val="00EC36F7"/>
    <w:rsid w:val="00EC4B26"/>
    <w:rsid w:val="00EC4E72"/>
    <w:rsid w:val="00EC5988"/>
    <w:rsid w:val="00EC5AE1"/>
    <w:rsid w:val="00ED2A6B"/>
    <w:rsid w:val="00ED2CD9"/>
    <w:rsid w:val="00ED2FD4"/>
    <w:rsid w:val="00ED3F6B"/>
    <w:rsid w:val="00ED603B"/>
    <w:rsid w:val="00EE1BF1"/>
    <w:rsid w:val="00EE4902"/>
    <w:rsid w:val="00EE4B5B"/>
    <w:rsid w:val="00EF17DE"/>
    <w:rsid w:val="00EF181E"/>
    <w:rsid w:val="00EF3D41"/>
    <w:rsid w:val="00EF4A13"/>
    <w:rsid w:val="00F025D2"/>
    <w:rsid w:val="00F07BE6"/>
    <w:rsid w:val="00F12BCF"/>
    <w:rsid w:val="00F13091"/>
    <w:rsid w:val="00F14877"/>
    <w:rsid w:val="00F15126"/>
    <w:rsid w:val="00F20F40"/>
    <w:rsid w:val="00F24F55"/>
    <w:rsid w:val="00F26CC5"/>
    <w:rsid w:val="00F40EA5"/>
    <w:rsid w:val="00F43BBB"/>
    <w:rsid w:val="00F463F4"/>
    <w:rsid w:val="00F51278"/>
    <w:rsid w:val="00F5693D"/>
    <w:rsid w:val="00F56B9D"/>
    <w:rsid w:val="00F573BF"/>
    <w:rsid w:val="00F609DB"/>
    <w:rsid w:val="00F74725"/>
    <w:rsid w:val="00F76681"/>
    <w:rsid w:val="00F77FC0"/>
    <w:rsid w:val="00F82220"/>
    <w:rsid w:val="00F8240A"/>
    <w:rsid w:val="00F82D79"/>
    <w:rsid w:val="00F866D9"/>
    <w:rsid w:val="00F86B4E"/>
    <w:rsid w:val="00F879DD"/>
    <w:rsid w:val="00F90ED1"/>
    <w:rsid w:val="00F91EB6"/>
    <w:rsid w:val="00F948AD"/>
    <w:rsid w:val="00F9507B"/>
    <w:rsid w:val="00FA03CF"/>
    <w:rsid w:val="00FA1F62"/>
    <w:rsid w:val="00FA208C"/>
    <w:rsid w:val="00FA2309"/>
    <w:rsid w:val="00FA2A0A"/>
    <w:rsid w:val="00FA3030"/>
    <w:rsid w:val="00FA38A4"/>
    <w:rsid w:val="00FA77A9"/>
    <w:rsid w:val="00FB07A4"/>
    <w:rsid w:val="00FB163F"/>
    <w:rsid w:val="00FB1DBF"/>
    <w:rsid w:val="00FB1FD5"/>
    <w:rsid w:val="00FB4B6D"/>
    <w:rsid w:val="00FB4F73"/>
    <w:rsid w:val="00FB5557"/>
    <w:rsid w:val="00FB7436"/>
    <w:rsid w:val="00FB7808"/>
    <w:rsid w:val="00FB7DD3"/>
    <w:rsid w:val="00FD04E7"/>
    <w:rsid w:val="00FD46AF"/>
    <w:rsid w:val="00FD6300"/>
    <w:rsid w:val="00FE2D84"/>
    <w:rsid w:val="00FE52E4"/>
    <w:rsid w:val="00FF1254"/>
    <w:rsid w:val="00FF155F"/>
    <w:rsid w:val="00FF2701"/>
    <w:rsid w:val="00FF5A26"/>
    <w:rsid w:val="00FF61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07CDB64"/>
  <w14:defaultImageDpi w14:val="300"/>
  <w15:docId w15:val="{32E0F018-B3FC-3242-8A3B-ABCC52531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12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842F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842F8"/>
    <w:rPr>
      <w:rFonts w:ascii="Lucida Grande" w:hAnsi="Lucida Grande" w:cs="Lucida Grande"/>
      <w:sz w:val="18"/>
      <w:szCs w:val="18"/>
    </w:rPr>
  </w:style>
  <w:style w:type="character" w:styleId="CommentReference">
    <w:name w:val="annotation reference"/>
    <w:basedOn w:val="DefaultParagraphFont"/>
    <w:uiPriority w:val="99"/>
    <w:semiHidden/>
    <w:unhideWhenUsed/>
    <w:rsid w:val="009856F0"/>
    <w:rPr>
      <w:sz w:val="18"/>
      <w:szCs w:val="18"/>
    </w:rPr>
  </w:style>
  <w:style w:type="paragraph" w:styleId="CommentText">
    <w:name w:val="annotation text"/>
    <w:basedOn w:val="Normal"/>
    <w:link w:val="CommentTextChar"/>
    <w:uiPriority w:val="99"/>
    <w:semiHidden/>
    <w:unhideWhenUsed/>
    <w:rsid w:val="009856F0"/>
  </w:style>
  <w:style w:type="character" w:customStyle="1" w:styleId="CommentTextChar">
    <w:name w:val="Comment Text Char"/>
    <w:basedOn w:val="DefaultParagraphFont"/>
    <w:link w:val="CommentText"/>
    <w:uiPriority w:val="99"/>
    <w:semiHidden/>
    <w:rsid w:val="009856F0"/>
  </w:style>
  <w:style w:type="paragraph" w:styleId="CommentSubject">
    <w:name w:val="annotation subject"/>
    <w:basedOn w:val="CommentText"/>
    <w:next w:val="CommentText"/>
    <w:link w:val="CommentSubjectChar"/>
    <w:uiPriority w:val="99"/>
    <w:semiHidden/>
    <w:unhideWhenUsed/>
    <w:rsid w:val="009856F0"/>
    <w:rPr>
      <w:b/>
      <w:bCs/>
      <w:sz w:val="20"/>
      <w:szCs w:val="20"/>
    </w:rPr>
  </w:style>
  <w:style w:type="character" w:customStyle="1" w:styleId="CommentSubjectChar">
    <w:name w:val="Comment Subject Char"/>
    <w:basedOn w:val="CommentTextChar"/>
    <w:link w:val="CommentSubject"/>
    <w:uiPriority w:val="99"/>
    <w:semiHidden/>
    <w:rsid w:val="009856F0"/>
    <w:rPr>
      <w:b/>
      <w:bCs/>
      <w:sz w:val="20"/>
      <w:szCs w:val="20"/>
    </w:rPr>
  </w:style>
  <w:style w:type="character" w:styleId="Hyperlink">
    <w:name w:val="Hyperlink"/>
    <w:basedOn w:val="DefaultParagraphFont"/>
    <w:uiPriority w:val="99"/>
    <w:unhideWhenUsed/>
    <w:rsid w:val="00FD6300"/>
    <w:rPr>
      <w:color w:val="0000FF" w:themeColor="hyperlink"/>
      <w:u w:val="single"/>
    </w:rPr>
  </w:style>
  <w:style w:type="paragraph" w:styleId="Header">
    <w:name w:val="header"/>
    <w:basedOn w:val="Normal"/>
    <w:link w:val="HeaderChar"/>
    <w:uiPriority w:val="99"/>
    <w:unhideWhenUsed/>
    <w:rsid w:val="00C72930"/>
    <w:pPr>
      <w:tabs>
        <w:tab w:val="center" w:pos="4320"/>
        <w:tab w:val="right" w:pos="8640"/>
      </w:tabs>
    </w:pPr>
  </w:style>
  <w:style w:type="character" w:customStyle="1" w:styleId="HeaderChar">
    <w:name w:val="Header Char"/>
    <w:basedOn w:val="DefaultParagraphFont"/>
    <w:link w:val="Header"/>
    <w:uiPriority w:val="99"/>
    <w:rsid w:val="00C72930"/>
  </w:style>
  <w:style w:type="paragraph" w:styleId="Footer">
    <w:name w:val="footer"/>
    <w:basedOn w:val="Normal"/>
    <w:link w:val="FooterChar"/>
    <w:uiPriority w:val="99"/>
    <w:unhideWhenUsed/>
    <w:rsid w:val="00C72930"/>
    <w:pPr>
      <w:tabs>
        <w:tab w:val="center" w:pos="4320"/>
        <w:tab w:val="right" w:pos="8640"/>
      </w:tabs>
    </w:pPr>
  </w:style>
  <w:style w:type="character" w:customStyle="1" w:styleId="FooterChar">
    <w:name w:val="Footer Char"/>
    <w:basedOn w:val="DefaultParagraphFont"/>
    <w:link w:val="Footer"/>
    <w:uiPriority w:val="99"/>
    <w:rsid w:val="00C72930"/>
  </w:style>
  <w:style w:type="character" w:styleId="PageNumber">
    <w:name w:val="page number"/>
    <w:basedOn w:val="DefaultParagraphFont"/>
    <w:uiPriority w:val="99"/>
    <w:semiHidden/>
    <w:unhideWhenUsed/>
    <w:rsid w:val="00D34D9E"/>
  </w:style>
  <w:style w:type="paragraph" w:customStyle="1" w:styleId="WW-Default">
    <w:name w:val="WW-Default"/>
    <w:uiPriority w:val="99"/>
    <w:rsid w:val="00154929"/>
    <w:pPr>
      <w:widowControl w:val="0"/>
      <w:suppressAutoHyphens/>
    </w:pPr>
    <w:rPr>
      <w:rFonts w:ascii="Times New Roman" w:eastAsia="?????? Pro W3" w:hAnsi="Times New Roman" w:cs="Times New Roman"/>
      <w:color w:val="000000"/>
      <w:kern w:val="1"/>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8127625">
      <w:bodyDiv w:val="1"/>
      <w:marLeft w:val="0"/>
      <w:marRight w:val="0"/>
      <w:marTop w:val="0"/>
      <w:marBottom w:val="0"/>
      <w:divBdr>
        <w:top w:val="none" w:sz="0" w:space="0" w:color="auto"/>
        <w:left w:val="none" w:sz="0" w:space="0" w:color="auto"/>
        <w:bottom w:val="none" w:sz="0" w:space="0" w:color="auto"/>
        <w:right w:val="none" w:sz="0" w:space="0" w:color="auto"/>
      </w:divBdr>
    </w:div>
    <w:div w:id="1797478964">
      <w:bodyDiv w:val="1"/>
      <w:marLeft w:val="0"/>
      <w:marRight w:val="0"/>
      <w:marTop w:val="0"/>
      <w:marBottom w:val="0"/>
      <w:divBdr>
        <w:top w:val="none" w:sz="0" w:space="0" w:color="auto"/>
        <w:left w:val="none" w:sz="0" w:space="0" w:color="auto"/>
        <w:bottom w:val="none" w:sz="0" w:space="0" w:color="auto"/>
        <w:right w:val="none" w:sz="0" w:space="0" w:color="auto"/>
      </w:divBdr>
      <w:divsChild>
        <w:div w:id="642855016">
          <w:marLeft w:val="0"/>
          <w:marRight w:val="0"/>
          <w:marTop w:val="0"/>
          <w:marBottom w:val="0"/>
          <w:divBdr>
            <w:top w:val="none" w:sz="0" w:space="0" w:color="auto"/>
            <w:left w:val="none" w:sz="0" w:space="0" w:color="auto"/>
            <w:bottom w:val="none" w:sz="0" w:space="0" w:color="auto"/>
            <w:right w:val="none" w:sz="0" w:space="0" w:color="auto"/>
          </w:divBdr>
          <w:divsChild>
            <w:div w:id="1351027427">
              <w:marLeft w:val="0"/>
              <w:marRight w:val="0"/>
              <w:marTop w:val="0"/>
              <w:marBottom w:val="0"/>
              <w:divBdr>
                <w:top w:val="none" w:sz="0" w:space="0" w:color="auto"/>
                <w:left w:val="none" w:sz="0" w:space="0" w:color="auto"/>
                <w:bottom w:val="none" w:sz="0" w:space="0" w:color="auto"/>
                <w:right w:val="none" w:sz="0" w:space="0" w:color="auto"/>
              </w:divBdr>
              <w:divsChild>
                <w:div w:id="1705984451">
                  <w:marLeft w:val="0"/>
                  <w:marRight w:val="0"/>
                  <w:marTop w:val="0"/>
                  <w:marBottom w:val="0"/>
                  <w:divBdr>
                    <w:top w:val="none" w:sz="0" w:space="0" w:color="auto"/>
                    <w:left w:val="none" w:sz="0" w:space="0" w:color="auto"/>
                    <w:bottom w:val="none" w:sz="0" w:space="0" w:color="auto"/>
                    <w:right w:val="none" w:sz="0" w:space="0" w:color="auto"/>
                  </w:divBdr>
                </w:div>
                <w:div w:id="169413024">
                  <w:marLeft w:val="0"/>
                  <w:marRight w:val="0"/>
                  <w:marTop w:val="0"/>
                  <w:marBottom w:val="0"/>
                  <w:divBdr>
                    <w:top w:val="none" w:sz="0" w:space="0" w:color="auto"/>
                    <w:left w:val="none" w:sz="0" w:space="0" w:color="auto"/>
                    <w:bottom w:val="none" w:sz="0" w:space="0" w:color="auto"/>
                    <w:right w:val="none" w:sz="0" w:space="0" w:color="auto"/>
                  </w:divBdr>
                  <w:divsChild>
                    <w:div w:id="737438782">
                      <w:marLeft w:val="0"/>
                      <w:marRight w:val="0"/>
                      <w:marTop w:val="0"/>
                      <w:marBottom w:val="0"/>
                      <w:divBdr>
                        <w:top w:val="none" w:sz="0" w:space="0" w:color="auto"/>
                        <w:left w:val="none" w:sz="0" w:space="0" w:color="auto"/>
                        <w:bottom w:val="none" w:sz="0" w:space="0" w:color="auto"/>
                        <w:right w:val="none" w:sz="0" w:space="0" w:color="auto"/>
                      </w:divBdr>
                      <w:divsChild>
                        <w:div w:id="1966085202">
                          <w:marLeft w:val="0"/>
                          <w:marRight w:val="0"/>
                          <w:marTop w:val="0"/>
                          <w:marBottom w:val="0"/>
                          <w:divBdr>
                            <w:top w:val="none" w:sz="0" w:space="0" w:color="auto"/>
                            <w:left w:val="none" w:sz="0" w:space="0" w:color="auto"/>
                            <w:bottom w:val="none" w:sz="0" w:space="0" w:color="auto"/>
                            <w:right w:val="none" w:sz="0" w:space="0" w:color="auto"/>
                          </w:divBdr>
                        </w:div>
                      </w:divsChild>
                    </w:div>
                    <w:div w:id="12058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5853467">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6019D8-C3A7-0146-B2D8-DBE903D766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1959</TotalTime>
  <Pages>4</Pages>
  <Words>1399</Words>
  <Characters>7977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9358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Rogers</dc:creator>
  <cp:keywords/>
  <dc:description/>
  <cp:lastModifiedBy>Steven Rogers</cp:lastModifiedBy>
  <cp:revision>198</cp:revision>
  <cp:lastPrinted>2016-07-13T10:03:00Z</cp:lastPrinted>
  <dcterms:created xsi:type="dcterms:W3CDTF">2017-03-02T12:31:00Z</dcterms:created>
  <dcterms:modified xsi:type="dcterms:W3CDTF">2019-04-30T07:03:00Z</dcterms:modified>
  <cp:category/>
</cp:coreProperties>
</file>