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CE41C" w14:textId="77777777" w:rsidR="00E60A28" w:rsidRPr="008040DA" w:rsidRDefault="00E60A28" w:rsidP="0097777D">
      <w:pPr>
        <w:jc w:val="both"/>
        <w:rPr>
          <w:rFonts w:ascii="Avenir Book" w:hAnsi="Avenir Book" w:cs="Gill Sans"/>
          <w:b/>
          <w:lang w:val="en-GB"/>
        </w:rPr>
      </w:pPr>
    </w:p>
    <w:p w14:paraId="2207A52F" w14:textId="7B7603C4" w:rsidR="00B703AF" w:rsidRPr="008040DA" w:rsidRDefault="0024025D" w:rsidP="0097777D">
      <w:pPr>
        <w:jc w:val="center"/>
        <w:rPr>
          <w:rFonts w:ascii="Avenir Book" w:hAnsi="Avenir Book" w:cs="Gill Sans"/>
          <w:b/>
          <w:lang w:val="en-GB"/>
        </w:rPr>
      </w:pPr>
      <w:r w:rsidRPr="008040DA">
        <w:rPr>
          <w:rFonts w:ascii="Avenir Book" w:hAnsi="Avenir Book" w:cs="Gill Sans"/>
          <w:b/>
          <w:lang w:val="en-GB"/>
        </w:rPr>
        <w:t>PRESTIGE HM</w:t>
      </w:r>
      <w:r w:rsidR="009A61A1" w:rsidRPr="008040DA">
        <w:rPr>
          <w:rFonts w:ascii="Avenir Book" w:hAnsi="Avenir Book" w:cs="Gill Sans"/>
          <w:b/>
          <w:lang w:val="en-GB"/>
        </w:rPr>
        <w:t>S</w:t>
      </w:r>
      <w:r w:rsidR="008C5E00">
        <w:rPr>
          <w:rFonts w:ascii="Avenir Book" w:hAnsi="Avenir Book" w:cs="Gill Sans"/>
          <w:b/>
          <w:lang w:val="en-GB"/>
        </w:rPr>
        <w:t xml:space="preserve"> TEN</w:t>
      </w:r>
    </w:p>
    <w:p w14:paraId="66ACE9FE" w14:textId="77777777" w:rsidR="00EF17DE" w:rsidRPr="008040DA" w:rsidRDefault="00EF17DE" w:rsidP="0097777D">
      <w:pPr>
        <w:jc w:val="center"/>
        <w:rPr>
          <w:rFonts w:ascii="Avenir Book" w:hAnsi="Avenir Book" w:cs="Gill Sans"/>
          <w:b/>
          <w:sz w:val="12"/>
          <w:szCs w:val="12"/>
          <w:lang w:val="en-GB"/>
        </w:rPr>
      </w:pPr>
    </w:p>
    <w:p w14:paraId="2ACE9DC8" w14:textId="17D88735" w:rsidR="00EF17DE" w:rsidRPr="008040DA" w:rsidRDefault="008C5E00" w:rsidP="0097777D">
      <w:pPr>
        <w:jc w:val="center"/>
        <w:rPr>
          <w:rFonts w:ascii="Avenir Book" w:hAnsi="Avenir Book" w:cs="Gill Sans"/>
          <w:b/>
          <w:sz w:val="22"/>
          <w:szCs w:val="22"/>
          <w:lang w:val="en-GB"/>
        </w:rPr>
      </w:pPr>
      <w:r>
        <w:rPr>
          <w:rFonts w:ascii="Avenir Book" w:hAnsi="Avenir Book" w:cs="Gill Sans"/>
          <w:b/>
          <w:sz w:val="22"/>
          <w:szCs w:val="22"/>
          <w:lang w:val="en-GB"/>
        </w:rPr>
        <w:t xml:space="preserve">Celebrating the 10th anniversary of </w:t>
      </w:r>
      <w:proofErr w:type="spellStart"/>
      <w:r>
        <w:rPr>
          <w:rFonts w:ascii="Avenir Book" w:hAnsi="Avenir Book" w:cs="Gill Sans"/>
          <w:b/>
          <w:sz w:val="22"/>
          <w:szCs w:val="22"/>
          <w:lang w:val="en-GB"/>
        </w:rPr>
        <w:t>Romain</w:t>
      </w:r>
      <w:proofErr w:type="spellEnd"/>
      <w:r>
        <w:rPr>
          <w:rFonts w:ascii="Avenir Book" w:hAnsi="Avenir Book" w:cs="Gill Sans"/>
          <w:b/>
          <w:sz w:val="22"/>
          <w:szCs w:val="22"/>
          <w:lang w:val="en-GB"/>
        </w:rPr>
        <w:t xml:space="preserve"> Gauthier</w:t>
      </w:r>
    </w:p>
    <w:p w14:paraId="09E9ED13" w14:textId="77777777" w:rsidR="00134F18" w:rsidRPr="008040DA" w:rsidRDefault="00134F18" w:rsidP="0097777D">
      <w:pPr>
        <w:jc w:val="both"/>
        <w:rPr>
          <w:rFonts w:ascii="Avenir Book" w:hAnsi="Avenir Book" w:cs="Arial"/>
          <w:sz w:val="20"/>
          <w:szCs w:val="20"/>
        </w:rPr>
      </w:pPr>
    </w:p>
    <w:p w14:paraId="500483F4" w14:textId="20483557" w:rsidR="0097777D" w:rsidRDefault="0097777D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Prestige </w:t>
      </w:r>
      <w:r w:rsidRPr="0097777D">
        <w:rPr>
          <w:rFonts w:ascii="Avenir Book" w:hAnsi="Avenir Book" w:cs="Gill Sans"/>
          <w:sz w:val="20"/>
          <w:szCs w:val="20"/>
          <w:lang w:val="en-GB"/>
        </w:rPr>
        <w:t xml:space="preserve">HMS Ten celebrates the 10th anniversary of </w:t>
      </w:r>
      <w:proofErr w:type="spellStart"/>
      <w:r w:rsidRPr="0097777D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97777D">
        <w:rPr>
          <w:rFonts w:ascii="Avenir Book" w:hAnsi="Avenir Book" w:cs="Gill Sans"/>
          <w:sz w:val="20"/>
          <w:szCs w:val="20"/>
          <w:lang w:val="en-GB"/>
        </w:rPr>
        <w:t xml:space="preserve"> Gaut</w:t>
      </w:r>
      <w:r>
        <w:rPr>
          <w:rFonts w:ascii="Avenir Book" w:hAnsi="Avenir Book" w:cs="Gill Sans"/>
          <w:sz w:val="20"/>
          <w:szCs w:val="20"/>
          <w:lang w:val="en-GB"/>
        </w:rPr>
        <w:t>h</w:t>
      </w:r>
      <w:r w:rsidRPr="0097777D">
        <w:rPr>
          <w:rFonts w:ascii="Avenir Book" w:hAnsi="Avenir Book" w:cs="Gill Sans"/>
          <w:sz w:val="20"/>
          <w:szCs w:val="20"/>
          <w:lang w:val="en-GB"/>
        </w:rPr>
        <w:t xml:space="preserve">ier and </w:t>
      </w:r>
      <w:r w:rsidR="00683A9E">
        <w:rPr>
          <w:rFonts w:ascii="Avenir Book" w:hAnsi="Avenir Book" w:cs="Gill Sans"/>
          <w:sz w:val="20"/>
          <w:szCs w:val="20"/>
          <w:lang w:val="en-GB"/>
        </w:rPr>
        <w:t>features</w:t>
      </w:r>
      <w:r>
        <w:rPr>
          <w:rFonts w:ascii="Avenir Book" w:hAnsi="Avenir Book" w:cs="Gill Sans"/>
          <w:sz w:val="20"/>
          <w:szCs w:val="20"/>
          <w:lang w:val="en-GB"/>
        </w:rPr>
        <w:t xml:space="preserve"> off-centre hours and minutes, small seconds, partially open dial,</w:t>
      </w:r>
      <w:r w:rsidRPr="0097777D">
        <w:rPr>
          <w:rFonts w:ascii="Avenir Book" w:hAnsi="Avenir Book" w:cs="Gill Sans"/>
          <w:sz w:val="20"/>
          <w:szCs w:val="20"/>
          <w:lang w:val="en-GB"/>
        </w:rPr>
        <w:t xml:space="preserve"> hand-finished, in-house moveme</w:t>
      </w:r>
      <w:r>
        <w:rPr>
          <w:rFonts w:ascii="Avenir Book" w:hAnsi="Avenir Book" w:cs="Gill Sans"/>
          <w:sz w:val="20"/>
          <w:szCs w:val="20"/>
          <w:lang w:val="en-GB"/>
        </w:rPr>
        <w:t xml:space="preserve">nt visible through </w:t>
      </w:r>
      <w:r w:rsidR="00124F1C">
        <w:rPr>
          <w:rFonts w:ascii="Avenir Book" w:hAnsi="Avenir Book" w:cs="Gill Sans"/>
          <w:sz w:val="20"/>
          <w:szCs w:val="20"/>
          <w:lang w:val="en-GB"/>
        </w:rPr>
        <w:t xml:space="preserve">the </w:t>
      </w:r>
      <w:r>
        <w:rPr>
          <w:rFonts w:ascii="Avenir Book" w:hAnsi="Avenir Book" w:cs="Gill Sans"/>
          <w:sz w:val="20"/>
          <w:szCs w:val="20"/>
          <w:lang w:val="en-GB"/>
        </w:rPr>
        <w:t>display back,</w:t>
      </w:r>
      <w:r w:rsidRPr="0097777D">
        <w:rPr>
          <w:rFonts w:ascii="Avenir Book" w:hAnsi="Avenir Book" w:cs="Gill Sans"/>
          <w:sz w:val="20"/>
          <w:szCs w:val="20"/>
          <w:lang w:val="en-GB"/>
        </w:rPr>
        <w:t xml:space="preserve"> and ergonomic flat </w:t>
      </w:r>
      <w:proofErr w:type="spellStart"/>
      <w:r w:rsidRPr="0097777D">
        <w:rPr>
          <w:rFonts w:ascii="Avenir Book" w:hAnsi="Avenir Book" w:cs="Gill Sans"/>
          <w:sz w:val="20"/>
          <w:szCs w:val="20"/>
          <w:lang w:val="en-GB"/>
        </w:rPr>
        <w:t>caseback</w:t>
      </w:r>
      <w:proofErr w:type="spellEnd"/>
      <w:r w:rsidRPr="0097777D">
        <w:rPr>
          <w:rFonts w:ascii="Avenir Book" w:hAnsi="Avenir Book" w:cs="Gill Sans"/>
          <w:sz w:val="20"/>
          <w:szCs w:val="20"/>
          <w:lang w:val="en-GB"/>
        </w:rPr>
        <w:t xml:space="preserve"> crown</w:t>
      </w:r>
      <w:r>
        <w:rPr>
          <w:rFonts w:ascii="Avenir Book" w:hAnsi="Avenir Book" w:cs="Gill Sans"/>
          <w:sz w:val="20"/>
          <w:szCs w:val="20"/>
          <w:lang w:val="en-GB"/>
        </w:rPr>
        <w:t>.</w:t>
      </w:r>
      <w:r w:rsidRPr="0097777D">
        <w:rPr>
          <w:rFonts w:ascii="Avenir Book" w:hAnsi="Avenir Book" w:cs="Gill Sans"/>
          <w:sz w:val="20"/>
          <w:szCs w:val="20"/>
          <w:lang w:val="en-GB"/>
        </w:rPr>
        <w:t xml:space="preserve">  </w:t>
      </w:r>
    </w:p>
    <w:p w14:paraId="376F7917" w14:textId="77777777" w:rsidR="0097777D" w:rsidRDefault="0097777D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DF747CA" w14:textId="018CCF35" w:rsidR="0097777D" w:rsidRDefault="0097777D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97777D">
        <w:rPr>
          <w:rFonts w:ascii="Avenir Book" w:hAnsi="Avenir Book" w:cs="Gill Sans"/>
          <w:sz w:val="20"/>
          <w:szCs w:val="20"/>
          <w:lang w:val="en-GB"/>
        </w:rPr>
        <w:t xml:space="preserve">The dial of </w:t>
      </w:r>
      <w:r>
        <w:rPr>
          <w:rFonts w:ascii="Avenir Book" w:hAnsi="Avenir Book" w:cs="Gill Sans"/>
          <w:sz w:val="20"/>
          <w:szCs w:val="20"/>
          <w:lang w:val="en-GB"/>
        </w:rPr>
        <w:t xml:space="preserve">Prestige </w:t>
      </w:r>
      <w:r w:rsidRPr="0097777D">
        <w:rPr>
          <w:rFonts w:ascii="Avenir Book" w:hAnsi="Avenir Book" w:cs="Gill Sans"/>
          <w:sz w:val="20"/>
          <w:szCs w:val="20"/>
          <w:lang w:val="en-GB"/>
        </w:rPr>
        <w:t>HMS Ten is a harmonious composition of circles and arcs. Inside the chapter ring</w:t>
      </w:r>
      <w:r w:rsidR="00683A9E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97777D">
        <w:rPr>
          <w:rFonts w:ascii="Avenir Book" w:hAnsi="Avenir Book" w:cs="Gill Sans"/>
          <w:sz w:val="20"/>
          <w:szCs w:val="20"/>
          <w:lang w:val="en-GB"/>
        </w:rPr>
        <w:t xml:space="preserve">is the smoothly finished, off-centre hours-minutes </w:t>
      </w:r>
      <w:proofErr w:type="spellStart"/>
      <w:r w:rsidRPr="0097777D">
        <w:rPr>
          <w:rFonts w:ascii="Avenir Book" w:hAnsi="Avenir Book" w:cs="Gill Sans"/>
          <w:sz w:val="20"/>
          <w:szCs w:val="20"/>
          <w:lang w:val="en-GB"/>
        </w:rPr>
        <w:t>subdial</w:t>
      </w:r>
      <w:proofErr w:type="spellEnd"/>
      <w:r w:rsidRPr="0097777D">
        <w:rPr>
          <w:rFonts w:ascii="Avenir Book" w:hAnsi="Avenir Book" w:cs="Gill Sans"/>
          <w:sz w:val="20"/>
          <w:szCs w:val="20"/>
          <w:lang w:val="en-GB"/>
        </w:rPr>
        <w:t xml:space="preserve"> bearing the R. Gauthier logo and flanked either side by a</w:t>
      </w:r>
      <w:r w:rsidR="001E1C32">
        <w:rPr>
          <w:rFonts w:ascii="Avenir Book" w:hAnsi="Avenir Book" w:cs="Gill Sans"/>
          <w:sz w:val="20"/>
          <w:szCs w:val="20"/>
          <w:lang w:val="en-GB"/>
        </w:rPr>
        <w:t xml:space="preserve"> </w:t>
      </w:r>
      <w:r>
        <w:rPr>
          <w:rFonts w:ascii="Avenir Book" w:hAnsi="Avenir Book" w:cs="Gill Sans"/>
          <w:sz w:val="20"/>
          <w:szCs w:val="20"/>
          <w:lang w:val="en-GB"/>
        </w:rPr>
        <w:t>guilloche</w:t>
      </w:r>
      <w:r w:rsidR="00124F1C">
        <w:rPr>
          <w:rFonts w:ascii="Avenir Book" w:hAnsi="Avenir Book" w:cs="Gill Sans"/>
          <w:sz w:val="20"/>
          <w:szCs w:val="20"/>
          <w:lang w:val="en-GB"/>
        </w:rPr>
        <w:t xml:space="preserve"> decoration</w:t>
      </w:r>
      <w:r w:rsidRPr="0097777D">
        <w:rPr>
          <w:rFonts w:ascii="Avenir Book" w:hAnsi="Avenir Book" w:cs="Gill Sans"/>
          <w:sz w:val="20"/>
          <w:szCs w:val="20"/>
          <w:lang w:val="en-GB"/>
        </w:rPr>
        <w:t xml:space="preserve">.   </w:t>
      </w:r>
    </w:p>
    <w:p w14:paraId="1EBD8BF6" w14:textId="77777777" w:rsidR="0097777D" w:rsidRDefault="0097777D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8AF1A1B" w14:textId="7029D26A" w:rsidR="0097777D" w:rsidRDefault="0097777D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97777D">
        <w:rPr>
          <w:rFonts w:ascii="Avenir Book" w:hAnsi="Avenir Book" w:cs="Gill Sans"/>
          <w:sz w:val="20"/>
          <w:szCs w:val="20"/>
          <w:lang w:val="en-GB"/>
        </w:rPr>
        <w:t xml:space="preserve">On the lower portion of the </w:t>
      </w:r>
      <w:proofErr w:type="spellStart"/>
      <w:r w:rsidRPr="0097777D">
        <w:rPr>
          <w:rFonts w:ascii="Avenir Book" w:hAnsi="Avenir Book" w:cs="Gill Sans"/>
          <w:sz w:val="20"/>
          <w:szCs w:val="20"/>
          <w:lang w:val="en-GB"/>
        </w:rPr>
        <w:t>subdial</w:t>
      </w:r>
      <w:proofErr w:type="spellEnd"/>
      <w:r w:rsidRPr="0097777D">
        <w:rPr>
          <w:rFonts w:ascii="Avenir Book" w:hAnsi="Avenir Book" w:cs="Gill Sans"/>
          <w:sz w:val="20"/>
          <w:szCs w:val="20"/>
          <w:lang w:val="en-GB"/>
        </w:rPr>
        <w:t>, sectorial seconds allows visual access to the movement below, with the balance wheel and distinctive</w:t>
      </w:r>
      <w:r w:rsidR="00C1280C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97777D">
        <w:rPr>
          <w:rFonts w:ascii="Avenir Book" w:hAnsi="Avenir Book" w:cs="Gill Sans"/>
          <w:sz w:val="20"/>
          <w:szCs w:val="20"/>
          <w:lang w:val="en-GB"/>
        </w:rPr>
        <w:t>gear driving the seconds on show. The</w:t>
      </w:r>
      <w:r w:rsidR="00D042DC">
        <w:rPr>
          <w:rFonts w:ascii="Avenir Book" w:hAnsi="Avenir Book" w:cs="Gill Sans"/>
          <w:sz w:val="20"/>
          <w:szCs w:val="20"/>
          <w:lang w:val="en-GB"/>
        </w:rPr>
        <w:t>se</w:t>
      </w:r>
      <w:r w:rsidRPr="0097777D">
        <w:rPr>
          <w:rFonts w:ascii="Avenir Book" w:hAnsi="Avenir Book" w:cs="Gill Sans"/>
          <w:sz w:val="20"/>
          <w:szCs w:val="20"/>
          <w:lang w:val="en-GB"/>
        </w:rPr>
        <w:t xml:space="preserve"> three parts of the dial are fixed invisibly from beneath, lending clarity and classicism to the displays.  </w:t>
      </w:r>
    </w:p>
    <w:p w14:paraId="53D1207D" w14:textId="77777777" w:rsidR="0097777D" w:rsidRDefault="0097777D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8D8369A" w14:textId="78A6FEE8" w:rsidR="0097777D" w:rsidRPr="0097777D" w:rsidRDefault="0097777D" w:rsidP="0097777D">
      <w:pPr>
        <w:jc w:val="both"/>
        <w:rPr>
          <w:rFonts w:ascii="Avenir Book" w:hAnsi="Avenir Book" w:cs="Gill Sans"/>
          <w:i/>
          <w:sz w:val="20"/>
          <w:szCs w:val="20"/>
          <w:lang w:val="en-GB"/>
        </w:rPr>
      </w:pPr>
      <w:r w:rsidRPr="0097777D">
        <w:rPr>
          <w:rFonts w:ascii="Avenir Book" w:hAnsi="Avenir Book" w:cs="Gill Sans"/>
          <w:i/>
          <w:sz w:val="20"/>
          <w:szCs w:val="20"/>
          <w:lang w:val="en-GB"/>
        </w:rPr>
        <w:t xml:space="preserve">“With </w:t>
      </w:r>
      <w:r w:rsidR="00124F1C">
        <w:rPr>
          <w:rFonts w:ascii="Avenir Book" w:hAnsi="Avenir Book" w:cs="Gill Sans"/>
          <w:i/>
          <w:sz w:val="20"/>
          <w:szCs w:val="20"/>
          <w:lang w:val="en-GB"/>
        </w:rPr>
        <w:t xml:space="preserve">Prestige </w:t>
      </w:r>
      <w:r w:rsidRPr="0097777D">
        <w:rPr>
          <w:rFonts w:ascii="Avenir Book" w:hAnsi="Avenir Book" w:cs="Gill Sans"/>
          <w:i/>
          <w:sz w:val="20"/>
          <w:szCs w:val="20"/>
          <w:lang w:val="en-GB"/>
        </w:rPr>
        <w:t>HMS Ten, supreme legibility was paramount,”</w:t>
      </w:r>
      <w:r w:rsidRPr="0097777D">
        <w:rPr>
          <w:rFonts w:ascii="Avenir Book" w:hAnsi="Avenir Book" w:cs="Gill Sans"/>
          <w:sz w:val="20"/>
          <w:szCs w:val="20"/>
          <w:lang w:val="en-GB"/>
        </w:rPr>
        <w:t xml:space="preserve"> says </w:t>
      </w:r>
      <w:proofErr w:type="spellStart"/>
      <w:r w:rsidRPr="0097777D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97777D">
        <w:rPr>
          <w:rFonts w:ascii="Avenir Book" w:hAnsi="Avenir Book" w:cs="Gill Sans"/>
          <w:sz w:val="20"/>
          <w:szCs w:val="20"/>
          <w:lang w:val="en-GB"/>
        </w:rPr>
        <w:t xml:space="preserve"> Gauthier. </w:t>
      </w:r>
      <w:r w:rsidRPr="0097777D">
        <w:rPr>
          <w:rFonts w:ascii="Avenir Book" w:hAnsi="Avenir Book" w:cs="Gill Sans"/>
          <w:i/>
          <w:sz w:val="20"/>
          <w:szCs w:val="20"/>
          <w:lang w:val="en-GB"/>
        </w:rPr>
        <w:t xml:space="preserve">“My idea was to have a dial with completely unobstructed views. Once the eye is drawn to the hour-minute </w:t>
      </w:r>
      <w:proofErr w:type="spellStart"/>
      <w:r w:rsidRPr="0097777D">
        <w:rPr>
          <w:rFonts w:ascii="Avenir Book" w:hAnsi="Avenir Book" w:cs="Gill Sans"/>
          <w:i/>
          <w:sz w:val="20"/>
          <w:szCs w:val="20"/>
          <w:lang w:val="en-GB"/>
        </w:rPr>
        <w:t>subdial</w:t>
      </w:r>
      <w:proofErr w:type="spellEnd"/>
      <w:r w:rsidRPr="0097777D">
        <w:rPr>
          <w:rFonts w:ascii="Avenir Book" w:hAnsi="Avenir Book" w:cs="Gill Sans"/>
          <w:i/>
          <w:sz w:val="20"/>
          <w:szCs w:val="20"/>
          <w:lang w:val="en-GB"/>
        </w:rPr>
        <w:t xml:space="preserve">, it is then naturally attracted to the sectorial seconds. Nothing disturbs the wearer’s reading of the time.  Such a timeless, elegant dial design came to me naturally because I was born in the heart of Swiss watchmaking, the </w:t>
      </w:r>
      <w:proofErr w:type="spellStart"/>
      <w:r w:rsidRPr="0097777D">
        <w:rPr>
          <w:rFonts w:ascii="Avenir Book" w:hAnsi="Avenir Book" w:cs="Gill Sans"/>
          <w:i/>
          <w:sz w:val="20"/>
          <w:szCs w:val="20"/>
          <w:lang w:val="en-GB"/>
        </w:rPr>
        <w:t>Vallée</w:t>
      </w:r>
      <w:proofErr w:type="spellEnd"/>
      <w:r w:rsidRPr="0097777D">
        <w:rPr>
          <w:rFonts w:ascii="Avenir Book" w:hAnsi="Avenir Book" w:cs="Gill Sans"/>
          <w:i/>
          <w:sz w:val="20"/>
          <w:szCs w:val="20"/>
          <w:lang w:val="en-GB"/>
        </w:rPr>
        <w:t xml:space="preserve"> de </w:t>
      </w:r>
      <w:proofErr w:type="spellStart"/>
      <w:r w:rsidRPr="0097777D">
        <w:rPr>
          <w:rFonts w:ascii="Avenir Book" w:hAnsi="Avenir Book" w:cs="Gill Sans"/>
          <w:i/>
          <w:sz w:val="20"/>
          <w:szCs w:val="20"/>
          <w:lang w:val="en-GB"/>
        </w:rPr>
        <w:t>Joux</w:t>
      </w:r>
      <w:proofErr w:type="spellEnd"/>
      <w:r w:rsidRPr="0097777D">
        <w:rPr>
          <w:rFonts w:ascii="Avenir Book" w:hAnsi="Avenir Book" w:cs="Gill Sans"/>
          <w:i/>
          <w:sz w:val="20"/>
          <w:szCs w:val="20"/>
          <w:lang w:val="en-GB"/>
        </w:rPr>
        <w:t>, and was constantly exposed to classic, historical dial design as I grew up there.”</w:t>
      </w:r>
      <w:r w:rsidRPr="0097777D">
        <w:rPr>
          <w:rFonts w:ascii="Avenir Book" w:hAnsi="Avenir Book" w:cs="Gill Sans"/>
          <w:sz w:val="20"/>
          <w:szCs w:val="20"/>
          <w:lang w:val="en-GB"/>
        </w:rPr>
        <w:t xml:space="preserve">  </w:t>
      </w:r>
    </w:p>
    <w:p w14:paraId="329A0E28" w14:textId="77777777" w:rsidR="0097777D" w:rsidRDefault="0097777D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007C8FFA" w14:textId="63B90089" w:rsidR="0097777D" w:rsidRDefault="0097777D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proofErr w:type="gramStart"/>
      <w:r w:rsidRPr="0097777D">
        <w:rPr>
          <w:rFonts w:ascii="Avenir Book" w:hAnsi="Avenir Book" w:cs="Gill Sans"/>
          <w:sz w:val="20"/>
          <w:szCs w:val="20"/>
          <w:lang w:val="en-GB"/>
        </w:rPr>
        <w:t>The graceful 41mm diameter case is distinguished by pure, clean, unbroken lines around its full perimeter</w:t>
      </w:r>
      <w:proofErr w:type="gramEnd"/>
      <w:r w:rsidRPr="0097777D">
        <w:rPr>
          <w:rFonts w:ascii="Avenir Book" w:hAnsi="Avenir Book" w:cs="Gill Sans"/>
          <w:sz w:val="20"/>
          <w:szCs w:val="20"/>
          <w:lang w:val="en-GB"/>
        </w:rPr>
        <w:t>. However, it is the absence of a normal crown that reveals just how remarkable the movement is.</w:t>
      </w:r>
      <w:r w:rsidR="00C73CA9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97777D">
        <w:rPr>
          <w:rFonts w:ascii="Avenir Book" w:hAnsi="Avenir Book" w:cs="Gill Sans"/>
          <w:sz w:val="20"/>
          <w:szCs w:val="20"/>
          <w:lang w:val="en-GB"/>
        </w:rPr>
        <w:t xml:space="preserve">Placing the crown flat on the </w:t>
      </w:r>
      <w:proofErr w:type="spellStart"/>
      <w:r w:rsidRPr="0097777D">
        <w:rPr>
          <w:rFonts w:ascii="Avenir Book" w:hAnsi="Avenir Book" w:cs="Gill Sans"/>
          <w:sz w:val="20"/>
          <w:szCs w:val="20"/>
          <w:lang w:val="en-GB"/>
        </w:rPr>
        <w:t>caseback</w:t>
      </w:r>
      <w:proofErr w:type="spellEnd"/>
      <w:r w:rsidRPr="0097777D">
        <w:rPr>
          <w:rFonts w:ascii="Avenir Book" w:hAnsi="Avenir Book" w:cs="Gill Sans"/>
          <w:sz w:val="20"/>
          <w:szCs w:val="20"/>
          <w:lang w:val="en-GB"/>
        </w:rPr>
        <w:t xml:space="preserve"> increases winding efficiency because energy does not need to be transmitted through 90°. It also reduces wear and stress on components. The large diameter of the crown also enables the watch to be easily wound, even while on the wrist.    </w:t>
      </w:r>
    </w:p>
    <w:p w14:paraId="78EC6742" w14:textId="77777777" w:rsidR="0097777D" w:rsidRDefault="0097777D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EBD9442" w14:textId="03CAEFA3" w:rsidR="0097777D" w:rsidRPr="008040DA" w:rsidRDefault="0097777D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040DA">
        <w:rPr>
          <w:rFonts w:ascii="Avenir Book" w:hAnsi="Avenir Book" w:cs="Gill Sans"/>
          <w:sz w:val="20"/>
          <w:szCs w:val="20"/>
          <w:lang w:val="en-GB"/>
        </w:rPr>
        <w:t xml:space="preserve">While the dial side treats the observer to a partial view of the movement – which was entirely conceived, developed, designed, produced, assembled and regulated by Manufacture </w:t>
      </w:r>
      <w:proofErr w:type="spellStart"/>
      <w:r w:rsidRPr="008040DA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8040DA">
        <w:rPr>
          <w:rFonts w:ascii="Avenir Book" w:hAnsi="Avenir Book" w:cs="Gill Sans"/>
          <w:sz w:val="20"/>
          <w:szCs w:val="20"/>
          <w:lang w:val="en-GB"/>
        </w:rPr>
        <w:t xml:space="preserve"> Gauthier – it is through the display back that this in-house calibre is fully showcased, with virtually every component bearing </w:t>
      </w:r>
      <w:proofErr w:type="spellStart"/>
      <w:r w:rsidRPr="008040DA">
        <w:rPr>
          <w:rFonts w:ascii="Avenir Book" w:hAnsi="Avenir Book" w:cs="Gill Sans"/>
          <w:sz w:val="20"/>
          <w:szCs w:val="20"/>
          <w:lang w:val="en-GB"/>
        </w:rPr>
        <w:t>Roma</w:t>
      </w:r>
      <w:r w:rsidR="00A51589">
        <w:rPr>
          <w:rFonts w:ascii="Avenir Book" w:hAnsi="Avenir Book" w:cs="Gill Sans"/>
          <w:sz w:val="20"/>
          <w:szCs w:val="20"/>
          <w:lang w:val="en-GB"/>
        </w:rPr>
        <w:t>i</w:t>
      </w:r>
      <w:r w:rsidRPr="008040DA">
        <w:rPr>
          <w:rFonts w:ascii="Avenir Book" w:hAnsi="Avenir Book" w:cs="Gill Sans"/>
          <w:sz w:val="20"/>
          <w:szCs w:val="20"/>
          <w:lang w:val="en-GB"/>
        </w:rPr>
        <w:t>n</w:t>
      </w:r>
      <w:proofErr w:type="spellEnd"/>
      <w:r w:rsidRPr="008040DA">
        <w:rPr>
          <w:rFonts w:ascii="Avenir Book" w:hAnsi="Avenir Book" w:cs="Gill Sans"/>
          <w:sz w:val="20"/>
          <w:szCs w:val="20"/>
          <w:lang w:val="en-GB"/>
        </w:rPr>
        <w:t xml:space="preserve"> Gauthier's distinctive touch.   </w:t>
      </w:r>
    </w:p>
    <w:p w14:paraId="59ED8FC0" w14:textId="77777777" w:rsidR="0097777D" w:rsidRPr="008040DA" w:rsidRDefault="0097777D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09B0A88C" w14:textId="77777777" w:rsidR="0097777D" w:rsidRPr="008040DA" w:rsidRDefault="0097777D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040DA">
        <w:rPr>
          <w:rFonts w:ascii="Avenir Book" w:hAnsi="Avenir Book" w:cs="Gill Sans"/>
          <w:sz w:val="20"/>
          <w:szCs w:val="20"/>
          <w:lang w:val="en-GB"/>
        </w:rPr>
        <w:t xml:space="preserve">The </w:t>
      </w:r>
      <w:proofErr w:type="spellStart"/>
      <w:r w:rsidRPr="008040DA">
        <w:rPr>
          <w:rFonts w:ascii="Avenir Book" w:hAnsi="Avenir Book" w:cs="Gill Sans"/>
          <w:sz w:val="20"/>
          <w:szCs w:val="20"/>
          <w:lang w:val="en-GB"/>
        </w:rPr>
        <w:t>Vallée</w:t>
      </w:r>
      <w:proofErr w:type="spellEnd"/>
      <w:r w:rsidRPr="008040DA">
        <w:rPr>
          <w:rFonts w:ascii="Avenir Book" w:hAnsi="Avenir Book" w:cs="Gill Sans"/>
          <w:sz w:val="20"/>
          <w:szCs w:val="20"/>
          <w:lang w:val="en-GB"/>
        </w:rPr>
        <w:t xml:space="preserve"> de </w:t>
      </w:r>
      <w:proofErr w:type="spellStart"/>
      <w:r w:rsidRPr="008040DA">
        <w:rPr>
          <w:rFonts w:ascii="Avenir Book" w:hAnsi="Avenir Book" w:cs="Gill Sans"/>
          <w:sz w:val="20"/>
          <w:szCs w:val="20"/>
          <w:lang w:val="en-GB"/>
        </w:rPr>
        <w:t>Joux</w:t>
      </w:r>
      <w:proofErr w:type="spellEnd"/>
      <w:r w:rsidRPr="008040DA">
        <w:rPr>
          <w:rFonts w:ascii="Avenir Book" w:hAnsi="Avenir Book" w:cs="Gill Sans"/>
          <w:sz w:val="20"/>
          <w:szCs w:val="20"/>
          <w:lang w:val="en-GB"/>
        </w:rPr>
        <w:t xml:space="preserve"> style finger bridges catch both the light and the eye with their seductive polished curves. The bespoke gear wheels feature circular arms providing both elegance and strength</w:t>
      </w:r>
      <w:proofErr w:type="gramStart"/>
      <w:r w:rsidRPr="008040DA">
        <w:rPr>
          <w:rFonts w:ascii="Avenir Book" w:hAnsi="Avenir Book" w:cs="Gill Sans"/>
          <w:sz w:val="20"/>
          <w:szCs w:val="20"/>
          <w:lang w:val="en-GB"/>
        </w:rPr>
        <w:t>;</w:t>
      </w:r>
      <w:proofErr w:type="gramEnd"/>
      <w:r w:rsidRPr="008040DA">
        <w:rPr>
          <w:rFonts w:ascii="Avenir Book" w:hAnsi="Avenir Book" w:cs="Gill Sans"/>
          <w:sz w:val="20"/>
          <w:szCs w:val="20"/>
          <w:lang w:val="en-GB"/>
        </w:rPr>
        <w:t xml:space="preserve"> the polished screw heads bear a unique s-slot, enabling more torque to be applied during assembly.  </w:t>
      </w:r>
    </w:p>
    <w:p w14:paraId="593EB6A2" w14:textId="77777777" w:rsidR="0097777D" w:rsidRPr="008040DA" w:rsidRDefault="0097777D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5F15265" w14:textId="77777777" w:rsidR="0097777D" w:rsidRPr="008040DA" w:rsidRDefault="0097777D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040DA">
        <w:rPr>
          <w:rFonts w:ascii="Avenir Book" w:hAnsi="Avenir Book" w:cs="Gill Sans"/>
          <w:sz w:val="20"/>
          <w:szCs w:val="20"/>
          <w:lang w:val="en-GB"/>
        </w:rPr>
        <w:t xml:space="preserve">With its distinctive curved arms and calibrated eccentric weights, the balance wheel has been designed and manufactured by </w:t>
      </w:r>
      <w:proofErr w:type="spellStart"/>
      <w:r w:rsidRPr="008040DA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8040DA">
        <w:rPr>
          <w:rFonts w:ascii="Avenir Book" w:hAnsi="Avenir Book" w:cs="Gill Sans"/>
          <w:sz w:val="20"/>
          <w:szCs w:val="20"/>
          <w:lang w:val="en-GB"/>
        </w:rPr>
        <w:t xml:space="preserve"> Gauthier. The regulator even features a high-efficiency triangular pallet lever, another </w:t>
      </w:r>
      <w:proofErr w:type="spellStart"/>
      <w:r w:rsidRPr="008040DA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8040DA">
        <w:rPr>
          <w:rFonts w:ascii="Avenir Book" w:hAnsi="Avenir Book" w:cs="Gill Sans"/>
          <w:sz w:val="20"/>
          <w:szCs w:val="20"/>
          <w:lang w:val="en-GB"/>
        </w:rPr>
        <w:t xml:space="preserve"> Gauthier invention.   </w:t>
      </w:r>
    </w:p>
    <w:p w14:paraId="25F2DBF6" w14:textId="77777777" w:rsidR="0097777D" w:rsidRPr="008040DA" w:rsidRDefault="0097777D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70ED3C17" w14:textId="464F8A03" w:rsidR="0097777D" w:rsidRPr="008040DA" w:rsidRDefault="0097777D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040DA">
        <w:rPr>
          <w:rFonts w:ascii="Avenir Book" w:hAnsi="Avenir Book" w:cs="Gill Sans"/>
          <w:sz w:val="20"/>
          <w:szCs w:val="20"/>
          <w:lang w:val="en-GB"/>
        </w:rPr>
        <w:t xml:space="preserve">The large movement bridge at the top has a </w:t>
      </w:r>
      <w:proofErr w:type="gramStart"/>
      <w:r w:rsidRPr="008040DA">
        <w:rPr>
          <w:rFonts w:ascii="Avenir Book" w:hAnsi="Avenir Book" w:cs="Gill Sans"/>
          <w:sz w:val="20"/>
          <w:szCs w:val="20"/>
          <w:lang w:val="en-GB"/>
        </w:rPr>
        <w:t>cut-out</w:t>
      </w:r>
      <w:proofErr w:type="gramEnd"/>
      <w:r w:rsidRPr="008040DA">
        <w:rPr>
          <w:rFonts w:ascii="Avenir Book" w:hAnsi="Avenir Book" w:cs="Gill Sans"/>
          <w:sz w:val="20"/>
          <w:szCs w:val="20"/>
          <w:lang w:val="en-GB"/>
        </w:rPr>
        <w:t xml:space="preserve"> revealing some of the mainspring barrel and ratchet click. The </w:t>
      </w:r>
      <w:proofErr w:type="gramStart"/>
      <w:r w:rsidRPr="008040DA">
        <w:rPr>
          <w:rFonts w:ascii="Avenir Book" w:hAnsi="Avenir Book" w:cs="Gill Sans"/>
          <w:sz w:val="20"/>
          <w:szCs w:val="20"/>
          <w:lang w:val="en-GB"/>
        </w:rPr>
        <w:t>cut-out</w:t>
      </w:r>
      <w:proofErr w:type="gramEnd"/>
      <w:r w:rsidRPr="008040DA">
        <w:rPr>
          <w:rFonts w:ascii="Avenir Book" w:hAnsi="Avenir Book" w:cs="Gill Sans"/>
          <w:sz w:val="20"/>
          <w:szCs w:val="20"/>
          <w:lang w:val="en-GB"/>
        </w:rPr>
        <w:t xml:space="preserve"> features highly polished, sharp internal bevelled angles – this </w:t>
      </w:r>
      <w:proofErr w:type="spellStart"/>
      <w:r w:rsidRPr="008040DA">
        <w:rPr>
          <w:rFonts w:ascii="Avenir Book" w:hAnsi="Avenir Book" w:cs="Gill Sans"/>
          <w:i/>
          <w:sz w:val="20"/>
          <w:szCs w:val="20"/>
          <w:lang w:val="en-GB"/>
        </w:rPr>
        <w:t>anglage</w:t>
      </w:r>
      <w:proofErr w:type="spellEnd"/>
      <w:r w:rsidRPr="008040DA">
        <w:rPr>
          <w:rFonts w:ascii="Avenir Book" w:hAnsi="Avenir Book" w:cs="Gill Sans"/>
          <w:sz w:val="20"/>
          <w:szCs w:val="20"/>
          <w:lang w:val="en-GB"/>
        </w:rPr>
        <w:t xml:space="preserve"> is the hallmark of superlative hand</w:t>
      </w:r>
      <w:r w:rsidR="00B67485">
        <w:rPr>
          <w:rFonts w:ascii="Avenir Book" w:hAnsi="Avenir Book" w:cs="Gill Sans"/>
          <w:sz w:val="20"/>
          <w:szCs w:val="20"/>
          <w:lang w:val="en-GB"/>
        </w:rPr>
        <w:t xml:space="preserve"> finish</w:t>
      </w:r>
      <w:r w:rsidRPr="008040DA">
        <w:rPr>
          <w:rFonts w:ascii="Avenir Book" w:hAnsi="Avenir Book" w:cs="Gill Sans"/>
          <w:sz w:val="20"/>
          <w:szCs w:val="20"/>
          <w:lang w:val="en-GB"/>
        </w:rPr>
        <w:t>ing.</w:t>
      </w:r>
      <w:r w:rsidR="004D0256">
        <w:rPr>
          <w:rFonts w:ascii="Avenir Book" w:hAnsi="Avenir Book" w:cs="Gill Sans"/>
          <w:sz w:val="20"/>
          <w:szCs w:val="20"/>
          <w:lang w:val="en-GB"/>
        </w:rPr>
        <w:t xml:space="preserve"> Indeed, as many as 6</w:t>
      </w:r>
      <w:r w:rsidR="004D0256" w:rsidRPr="00651284">
        <w:rPr>
          <w:rFonts w:ascii="Avenir Book" w:hAnsi="Avenir Book" w:cs="Gill Sans"/>
          <w:sz w:val="20"/>
          <w:szCs w:val="20"/>
          <w:lang w:val="en-GB"/>
        </w:rPr>
        <w:t xml:space="preserve">0 hours have been devoted to </w:t>
      </w:r>
      <w:r w:rsidR="004D0256">
        <w:rPr>
          <w:rFonts w:ascii="Avenir Book" w:hAnsi="Avenir Book" w:cs="Gill Sans"/>
          <w:sz w:val="20"/>
          <w:szCs w:val="20"/>
          <w:lang w:val="en-GB"/>
        </w:rPr>
        <w:t>hand-</w:t>
      </w:r>
      <w:r w:rsidR="004D0256" w:rsidRPr="00651284">
        <w:rPr>
          <w:rFonts w:ascii="Avenir Book" w:hAnsi="Avenir Book" w:cs="Gill Sans"/>
          <w:sz w:val="20"/>
          <w:szCs w:val="20"/>
          <w:lang w:val="en-GB"/>
        </w:rPr>
        <w:t>decorating the movement – even those co</w:t>
      </w:r>
      <w:r w:rsidR="004D0256">
        <w:rPr>
          <w:rFonts w:ascii="Avenir Book" w:hAnsi="Avenir Book" w:cs="Gill Sans"/>
          <w:sz w:val="20"/>
          <w:szCs w:val="20"/>
          <w:lang w:val="en-GB"/>
        </w:rPr>
        <w:t>mponents that are not on show.</w:t>
      </w:r>
    </w:p>
    <w:p w14:paraId="02CA362A" w14:textId="77777777" w:rsidR="0097777D" w:rsidRDefault="0097777D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bookmarkStart w:id="0" w:name="_GoBack"/>
      <w:bookmarkEnd w:id="0"/>
    </w:p>
    <w:p w14:paraId="032D7A51" w14:textId="28A9C5A6" w:rsidR="0024025D" w:rsidRPr="008040DA" w:rsidRDefault="0097777D" w:rsidP="004D0256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Prestige </w:t>
      </w:r>
      <w:r w:rsidRPr="0097777D">
        <w:rPr>
          <w:rFonts w:ascii="Avenir Book" w:hAnsi="Avenir Book" w:cs="Gill Sans"/>
          <w:sz w:val="20"/>
          <w:szCs w:val="20"/>
          <w:lang w:val="en-GB"/>
        </w:rPr>
        <w:t xml:space="preserve">HMS Ten is available in three </w:t>
      </w:r>
      <w:r w:rsidR="00A05EA7">
        <w:rPr>
          <w:rFonts w:ascii="Avenir Book" w:hAnsi="Avenir Book" w:cs="Gill Sans"/>
          <w:sz w:val="20"/>
          <w:szCs w:val="20"/>
          <w:lang w:val="en-GB"/>
        </w:rPr>
        <w:t xml:space="preserve">10-piece </w:t>
      </w:r>
      <w:r w:rsidRPr="0097777D">
        <w:rPr>
          <w:rFonts w:ascii="Avenir Book" w:hAnsi="Avenir Book" w:cs="Gill Sans"/>
          <w:sz w:val="20"/>
          <w:szCs w:val="20"/>
          <w:lang w:val="en-GB"/>
        </w:rPr>
        <w:t>limited editions:</w:t>
      </w:r>
      <w:r w:rsidR="00B66245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0E643B">
        <w:rPr>
          <w:rFonts w:ascii="Avenir Book" w:hAnsi="Avenir Book" w:cs="Gill Sans"/>
          <w:sz w:val="20"/>
          <w:szCs w:val="20"/>
          <w:lang w:val="en-GB"/>
        </w:rPr>
        <w:t xml:space="preserve">18k </w:t>
      </w:r>
      <w:r w:rsidR="00B66245">
        <w:rPr>
          <w:rFonts w:ascii="Avenir Book" w:hAnsi="Avenir Book" w:cs="Gill Sans"/>
          <w:sz w:val="20"/>
          <w:szCs w:val="20"/>
          <w:lang w:val="en-GB"/>
        </w:rPr>
        <w:t xml:space="preserve">white gold, </w:t>
      </w:r>
      <w:r w:rsidR="000E643B">
        <w:rPr>
          <w:rFonts w:ascii="Avenir Book" w:hAnsi="Avenir Book" w:cs="Gill Sans"/>
          <w:sz w:val="20"/>
          <w:szCs w:val="20"/>
          <w:lang w:val="en-GB"/>
        </w:rPr>
        <w:t xml:space="preserve">18k </w:t>
      </w:r>
      <w:r w:rsidRPr="0097777D">
        <w:rPr>
          <w:rFonts w:ascii="Avenir Book" w:hAnsi="Avenir Book" w:cs="Gill Sans"/>
          <w:sz w:val="20"/>
          <w:szCs w:val="20"/>
          <w:lang w:val="en-GB"/>
        </w:rPr>
        <w:t>red gold</w:t>
      </w:r>
      <w:r w:rsidR="00B66245">
        <w:rPr>
          <w:rFonts w:ascii="Avenir Book" w:hAnsi="Avenir Book" w:cs="Gill Sans"/>
          <w:sz w:val="20"/>
          <w:szCs w:val="20"/>
          <w:lang w:val="en-GB"/>
        </w:rPr>
        <w:t xml:space="preserve"> and 950 platinum.</w:t>
      </w:r>
    </w:p>
    <w:p w14:paraId="02BA23CF" w14:textId="77777777" w:rsidR="0024025D" w:rsidRPr="008040DA" w:rsidRDefault="0024025D" w:rsidP="0097777D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p w14:paraId="4ED1AEC6" w14:textId="08A6BD89" w:rsidR="004F11BB" w:rsidRPr="008040DA" w:rsidRDefault="0024025D" w:rsidP="0097777D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8040DA">
        <w:rPr>
          <w:rFonts w:ascii="Avenir Book" w:hAnsi="Avenir Book" w:cs="Gill Sans"/>
          <w:b/>
          <w:sz w:val="20"/>
          <w:szCs w:val="20"/>
          <w:lang w:val="en-GB"/>
        </w:rPr>
        <w:t>PRESTIGE HM</w:t>
      </w:r>
      <w:r w:rsidR="00696C79" w:rsidRPr="008040DA">
        <w:rPr>
          <w:rFonts w:ascii="Avenir Book" w:hAnsi="Avenir Book" w:cs="Gill Sans"/>
          <w:b/>
          <w:sz w:val="20"/>
          <w:szCs w:val="20"/>
          <w:lang w:val="en-GB"/>
        </w:rPr>
        <w:t>S</w:t>
      </w:r>
      <w:r w:rsidR="00B9573F" w:rsidRPr="008040DA"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  <w:r w:rsidR="008C5E00">
        <w:rPr>
          <w:rFonts w:ascii="Avenir Book" w:hAnsi="Avenir Book" w:cs="Gill Sans"/>
          <w:b/>
          <w:sz w:val="20"/>
          <w:szCs w:val="20"/>
          <w:lang w:val="en-GB"/>
        </w:rPr>
        <w:t xml:space="preserve">TEN </w:t>
      </w:r>
      <w:r w:rsidR="00B9573F" w:rsidRPr="008040DA">
        <w:rPr>
          <w:rFonts w:ascii="Avenir Book" w:hAnsi="Avenir Book" w:cs="Gill Sans"/>
          <w:b/>
          <w:sz w:val="20"/>
          <w:szCs w:val="20"/>
          <w:lang w:val="en-GB"/>
        </w:rPr>
        <w:t xml:space="preserve">BY ROMAIN GAUTHIER: WHITE GOLD – </w:t>
      </w:r>
      <w:r w:rsidR="00EA40B6" w:rsidRPr="008040DA">
        <w:rPr>
          <w:rFonts w:ascii="Avenir Book" w:hAnsi="Avenir Book" w:cs="Gill Sans"/>
          <w:b/>
          <w:sz w:val="20"/>
          <w:szCs w:val="20"/>
          <w:lang w:val="en-GB"/>
        </w:rPr>
        <w:t>RED GOLD</w:t>
      </w:r>
      <w:r w:rsidR="00B9573F" w:rsidRPr="008040DA">
        <w:rPr>
          <w:rFonts w:ascii="Avenir Book" w:hAnsi="Avenir Book" w:cs="Gill Sans"/>
          <w:b/>
          <w:sz w:val="20"/>
          <w:szCs w:val="20"/>
          <w:lang w:val="en-GB"/>
        </w:rPr>
        <w:t xml:space="preserve"> –</w:t>
      </w:r>
      <w:r w:rsidR="00EA40B6" w:rsidRPr="008040DA">
        <w:rPr>
          <w:rFonts w:ascii="Avenir Book" w:hAnsi="Avenir Book" w:cs="Gill Sans"/>
          <w:b/>
          <w:sz w:val="20"/>
          <w:szCs w:val="20"/>
          <w:lang w:val="en-GB"/>
        </w:rPr>
        <w:t xml:space="preserve"> PLATINUM </w:t>
      </w:r>
    </w:p>
    <w:p w14:paraId="1A98EC84" w14:textId="77777777" w:rsidR="00B9573F" w:rsidRPr="008040DA" w:rsidRDefault="00B9573F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E6C7F67" w14:textId="1667E32B" w:rsidR="00B9573F" w:rsidRPr="008040DA" w:rsidRDefault="00B9573F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040DA">
        <w:rPr>
          <w:rFonts w:ascii="Avenir Book" w:hAnsi="Avenir Book" w:cs="Gill Sans"/>
          <w:b/>
          <w:sz w:val="20"/>
          <w:szCs w:val="20"/>
          <w:lang w:val="en-GB"/>
        </w:rPr>
        <w:t>Technical Specifications</w:t>
      </w:r>
    </w:p>
    <w:p w14:paraId="4B3BC11E" w14:textId="77777777" w:rsidR="00B9573F" w:rsidRPr="008040DA" w:rsidRDefault="00B9573F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04E0960C" w14:textId="36E90029" w:rsidR="00E10445" w:rsidRPr="008040DA" w:rsidRDefault="00E10445" w:rsidP="0097777D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8040DA">
        <w:rPr>
          <w:rFonts w:ascii="Avenir Book" w:hAnsi="Avenir Book" w:cs="Gill Sans"/>
          <w:b/>
          <w:sz w:val="20"/>
          <w:szCs w:val="20"/>
          <w:lang w:val="en-GB"/>
        </w:rPr>
        <w:t>Editions</w:t>
      </w:r>
    </w:p>
    <w:p w14:paraId="53838E72" w14:textId="167D6134" w:rsidR="0067532C" w:rsidRPr="008040DA" w:rsidRDefault="00696C79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040DA">
        <w:rPr>
          <w:rFonts w:ascii="Avenir Book" w:hAnsi="Avenir Book" w:cs="Gill Sans"/>
          <w:sz w:val="20"/>
          <w:szCs w:val="20"/>
          <w:lang w:val="en-GB"/>
        </w:rPr>
        <w:t>18k white gold</w:t>
      </w:r>
      <w:r w:rsidR="000E643B">
        <w:rPr>
          <w:rFonts w:ascii="Avenir Book" w:hAnsi="Avenir Book" w:cs="Gill Sans"/>
          <w:sz w:val="20"/>
          <w:szCs w:val="20"/>
          <w:lang w:val="en-GB"/>
        </w:rPr>
        <w:t xml:space="preserve">, </w:t>
      </w:r>
      <w:r w:rsidR="000E643B" w:rsidRPr="0097777D">
        <w:rPr>
          <w:rFonts w:ascii="Avenir Book" w:hAnsi="Avenir Book" w:cs="Gill Sans"/>
          <w:sz w:val="20"/>
          <w:szCs w:val="20"/>
          <w:lang w:val="en-GB"/>
        </w:rPr>
        <w:t>anthracite dial</w:t>
      </w:r>
      <w:r w:rsidR="0097777D">
        <w:rPr>
          <w:rFonts w:ascii="Avenir Book" w:hAnsi="Avenir Book" w:cs="Gill Sans"/>
          <w:sz w:val="20"/>
          <w:szCs w:val="20"/>
          <w:lang w:val="en-GB"/>
        </w:rPr>
        <w:t xml:space="preserve"> – 10-piece limited edition</w:t>
      </w:r>
    </w:p>
    <w:p w14:paraId="78FC95CF" w14:textId="079EBE99" w:rsidR="0067532C" w:rsidRPr="008040DA" w:rsidRDefault="0067532C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040DA">
        <w:rPr>
          <w:rFonts w:ascii="Avenir Book" w:hAnsi="Avenir Book" w:cs="Gill Sans"/>
          <w:sz w:val="20"/>
          <w:szCs w:val="20"/>
          <w:lang w:val="en-GB"/>
        </w:rPr>
        <w:t>18k red gold</w:t>
      </w:r>
      <w:r w:rsidR="000E643B">
        <w:rPr>
          <w:rFonts w:ascii="Avenir Book" w:hAnsi="Avenir Book" w:cs="Gill Sans"/>
          <w:sz w:val="20"/>
          <w:szCs w:val="20"/>
          <w:lang w:val="en-GB"/>
        </w:rPr>
        <w:t xml:space="preserve">, </w:t>
      </w:r>
      <w:r w:rsidR="000E643B" w:rsidRPr="0097777D">
        <w:rPr>
          <w:rFonts w:ascii="Avenir Book" w:hAnsi="Avenir Book" w:cs="Gill Sans"/>
          <w:sz w:val="20"/>
          <w:szCs w:val="20"/>
          <w:lang w:val="en-GB"/>
        </w:rPr>
        <w:t>light dial</w:t>
      </w:r>
      <w:r w:rsidR="0097777D">
        <w:rPr>
          <w:rFonts w:ascii="Avenir Book" w:hAnsi="Avenir Book" w:cs="Gill Sans"/>
          <w:sz w:val="20"/>
          <w:szCs w:val="20"/>
          <w:lang w:val="en-GB"/>
        </w:rPr>
        <w:t xml:space="preserve"> – 10-piece limited edition</w:t>
      </w:r>
    </w:p>
    <w:p w14:paraId="75AC4B72" w14:textId="69D6134A" w:rsidR="004E1210" w:rsidRPr="008040DA" w:rsidRDefault="0024025D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040DA">
        <w:rPr>
          <w:rFonts w:ascii="Avenir Book" w:hAnsi="Avenir Book" w:cs="Gill Sans"/>
          <w:sz w:val="20"/>
          <w:szCs w:val="20"/>
          <w:lang w:val="en-GB"/>
        </w:rPr>
        <w:t>950 platinum</w:t>
      </w:r>
      <w:r w:rsidR="000E643B">
        <w:rPr>
          <w:rFonts w:ascii="Avenir Book" w:hAnsi="Avenir Book" w:cs="Gill Sans"/>
          <w:sz w:val="20"/>
          <w:szCs w:val="20"/>
          <w:lang w:val="en-GB"/>
        </w:rPr>
        <w:t xml:space="preserve"> case, </w:t>
      </w:r>
      <w:r w:rsidR="000E643B" w:rsidRPr="0097777D">
        <w:rPr>
          <w:rFonts w:ascii="Avenir Book" w:hAnsi="Avenir Book" w:cs="Gill Sans"/>
          <w:sz w:val="20"/>
          <w:szCs w:val="20"/>
          <w:lang w:val="en-GB"/>
        </w:rPr>
        <w:t>blue dial</w:t>
      </w:r>
      <w:r w:rsidR="00696C79" w:rsidRPr="008040DA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97777D">
        <w:rPr>
          <w:rFonts w:ascii="Avenir Book" w:hAnsi="Avenir Book" w:cs="Gill Sans"/>
          <w:sz w:val="20"/>
          <w:szCs w:val="20"/>
          <w:lang w:val="en-GB"/>
        </w:rPr>
        <w:t>– 10-piece limited edition</w:t>
      </w:r>
    </w:p>
    <w:p w14:paraId="4FD840AD" w14:textId="77777777" w:rsidR="0067532C" w:rsidRPr="008040DA" w:rsidRDefault="0067532C" w:rsidP="0097777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D7777DE" w14:textId="27D44CF3" w:rsidR="008040DA" w:rsidRPr="008040DA" w:rsidRDefault="00146DE3" w:rsidP="0097777D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>
        <w:rPr>
          <w:rFonts w:ascii="Avenir Book" w:hAnsi="Avenir Book" w:cs="Arial"/>
          <w:b/>
          <w:sz w:val="20"/>
          <w:szCs w:val="20"/>
          <w:lang w:val="en-GB"/>
        </w:rPr>
        <w:t>Features and i</w:t>
      </w:r>
      <w:r w:rsidR="008040DA" w:rsidRPr="008040DA">
        <w:rPr>
          <w:rFonts w:ascii="Avenir Book" w:hAnsi="Avenir Book" w:cs="Arial"/>
          <w:b/>
          <w:sz w:val="20"/>
          <w:szCs w:val="20"/>
          <w:lang w:val="en-GB"/>
        </w:rPr>
        <w:t>ndications</w:t>
      </w:r>
    </w:p>
    <w:p w14:paraId="7B3E6BC4" w14:textId="77777777" w:rsidR="008040DA" w:rsidRPr="008040DA" w:rsidRDefault="008040DA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 xml:space="preserve">Off-centre hours and minutes </w:t>
      </w:r>
      <w:proofErr w:type="spellStart"/>
      <w:r w:rsidRPr="008040DA">
        <w:rPr>
          <w:rFonts w:ascii="Avenir Book" w:hAnsi="Avenir Book" w:cs="Arial"/>
          <w:sz w:val="20"/>
          <w:szCs w:val="20"/>
          <w:lang w:val="en-GB"/>
        </w:rPr>
        <w:t>subdial</w:t>
      </w:r>
      <w:proofErr w:type="spellEnd"/>
      <w:r w:rsidRPr="008040DA">
        <w:rPr>
          <w:rFonts w:ascii="Avenir Book" w:hAnsi="Avenir Book" w:cs="Arial"/>
          <w:sz w:val="20"/>
          <w:szCs w:val="20"/>
          <w:lang w:val="en-GB"/>
        </w:rPr>
        <w:t xml:space="preserve"> at 12 o’clock</w:t>
      </w:r>
    </w:p>
    <w:p w14:paraId="24B94287" w14:textId="106A92A6" w:rsidR="008040DA" w:rsidRPr="008040DA" w:rsidRDefault="008040DA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 xml:space="preserve">Sectorial seconds at </w:t>
      </w:r>
      <w:r w:rsidR="00C1280C">
        <w:rPr>
          <w:rFonts w:ascii="Avenir Book" w:hAnsi="Avenir Book" w:cs="Arial"/>
          <w:sz w:val="20"/>
          <w:szCs w:val="20"/>
          <w:lang w:val="en-GB"/>
        </w:rPr>
        <w:t>5</w:t>
      </w:r>
      <w:r w:rsidRPr="008040DA">
        <w:rPr>
          <w:rFonts w:ascii="Avenir Book" w:hAnsi="Avenir Book" w:cs="Arial"/>
          <w:sz w:val="20"/>
          <w:szCs w:val="20"/>
          <w:lang w:val="en-GB"/>
        </w:rPr>
        <w:t xml:space="preserve"> o’clock</w:t>
      </w:r>
    </w:p>
    <w:p w14:paraId="723A067D" w14:textId="77777777" w:rsidR="008040DA" w:rsidRPr="008040DA" w:rsidRDefault="008040DA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 xml:space="preserve">Dial open 4 o’clock to 8 o’clock to reveal balance wheel and seconds gear  </w:t>
      </w:r>
    </w:p>
    <w:p w14:paraId="3717D442" w14:textId="77777777" w:rsidR="008040DA" w:rsidRPr="008040DA" w:rsidRDefault="008040DA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>Multi-level dial featuring smooth and textured finishes</w:t>
      </w:r>
    </w:p>
    <w:p w14:paraId="2836C2B7" w14:textId="77777777" w:rsidR="008040DA" w:rsidRPr="008040DA" w:rsidRDefault="008040DA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>Hand-finished, in-house movement visible through display back</w:t>
      </w:r>
    </w:p>
    <w:p w14:paraId="57D8BF0B" w14:textId="77777777" w:rsidR="008040DA" w:rsidRPr="008040DA" w:rsidRDefault="008040DA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 xml:space="preserve">Flat crown on </w:t>
      </w:r>
      <w:proofErr w:type="spellStart"/>
      <w:r w:rsidRPr="008040DA">
        <w:rPr>
          <w:rFonts w:ascii="Avenir Book" w:hAnsi="Avenir Book" w:cs="Arial"/>
          <w:sz w:val="20"/>
          <w:szCs w:val="20"/>
          <w:lang w:val="en-GB"/>
        </w:rPr>
        <w:t>caseback</w:t>
      </w:r>
      <w:proofErr w:type="spellEnd"/>
      <w:r w:rsidRPr="008040DA">
        <w:rPr>
          <w:rFonts w:ascii="Avenir Book" w:hAnsi="Avenir Book" w:cs="Arial"/>
          <w:sz w:val="20"/>
          <w:szCs w:val="20"/>
          <w:lang w:val="en-GB"/>
        </w:rPr>
        <w:t xml:space="preserve"> for ergonomic winding</w:t>
      </w:r>
    </w:p>
    <w:p w14:paraId="3125FDA9" w14:textId="77777777" w:rsidR="008040DA" w:rsidRPr="008040DA" w:rsidRDefault="008040DA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19810F1E" w14:textId="77777777" w:rsidR="008040DA" w:rsidRPr="008040DA" w:rsidRDefault="008040DA" w:rsidP="0097777D">
      <w:pPr>
        <w:jc w:val="both"/>
        <w:rPr>
          <w:rFonts w:ascii="Avenir Book" w:hAnsi="Avenir Book" w:cs="Arial"/>
          <w:b/>
          <w:sz w:val="20"/>
          <w:szCs w:val="20"/>
        </w:rPr>
      </w:pPr>
      <w:r w:rsidRPr="008040DA">
        <w:rPr>
          <w:rFonts w:ascii="Avenir Book" w:hAnsi="Avenir Book" w:cs="Arial"/>
          <w:b/>
          <w:sz w:val="20"/>
          <w:szCs w:val="20"/>
        </w:rPr>
        <w:t>Dial and hands</w:t>
      </w:r>
    </w:p>
    <w:p w14:paraId="072DB9C2" w14:textId="1E3D2FE0" w:rsidR="008040DA" w:rsidRPr="008040DA" w:rsidRDefault="008040DA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 xml:space="preserve">Off centre hour-minutes </w:t>
      </w:r>
      <w:proofErr w:type="spellStart"/>
      <w:r w:rsidRPr="008040DA">
        <w:rPr>
          <w:rFonts w:ascii="Avenir Book" w:hAnsi="Avenir Book" w:cs="Arial"/>
          <w:sz w:val="20"/>
          <w:szCs w:val="20"/>
          <w:lang w:val="en-GB"/>
        </w:rPr>
        <w:t>subdial</w:t>
      </w:r>
      <w:proofErr w:type="spellEnd"/>
      <w:r w:rsidRPr="008040DA">
        <w:rPr>
          <w:rFonts w:ascii="Avenir Book" w:hAnsi="Avenir Book" w:cs="Arial"/>
          <w:sz w:val="20"/>
          <w:szCs w:val="20"/>
          <w:lang w:val="en-GB"/>
        </w:rPr>
        <w:t xml:space="preserve"> engraved with the R.</w:t>
      </w:r>
      <w:r w:rsidR="00C1280C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Pr="008040DA">
        <w:rPr>
          <w:rFonts w:ascii="Avenir Book" w:hAnsi="Avenir Book" w:cs="Arial"/>
          <w:sz w:val="20"/>
          <w:szCs w:val="20"/>
          <w:lang w:val="en-GB"/>
        </w:rPr>
        <w:t>Gauthier logo at 12 o’clock</w:t>
      </w:r>
    </w:p>
    <w:p w14:paraId="003C0260" w14:textId="77777777" w:rsidR="008040DA" w:rsidRPr="008040DA" w:rsidRDefault="008040DA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>Sectorial seconds at 5 o’clock</w:t>
      </w:r>
    </w:p>
    <w:p w14:paraId="1933C783" w14:textId="77777777" w:rsidR="008040DA" w:rsidRPr="008040DA" w:rsidRDefault="008040DA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>Gilded hour and minute hands where case is in gold</w:t>
      </w:r>
    </w:p>
    <w:p w14:paraId="4106D4CF" w14:textId="0C6C42F4" w:rsidR="008040DA" w:rsidRPr="008040DA" w:rsidRDefault="008040DA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>Rhodium-treated hour and minute hands where case is in platinum</w:t>
      </w:r>
    </w:p>
    <w:p w14:paraId="3E1ED4A7" w14:textId="77777777" w:rsidR="008040DA" w:rsidRPr="008040DA" w:rsidRDefault="008040DA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3FD0E123" w14:textId="78139184" w:rsidR="008040DA" w:rsidRPr="008040DA" w:rsidRDefault="005E762C" w:rsidP="0097777D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>
        <w:rPr>
          <w:rFonts w:ascii="Avenir Book" w:hAnsi="Avenir Book" w:cs="Arial"/>
          <w:b/>
          <w:sz w:val="20"/>
          <w:szCs w:val="20"/>
          <w:lang w:val="en-GB"/>
        </w:rPr>
        <w:t>M</w:t>
      </w:r>
      <w:r w:rsidR="00146DE3">
        <w:rPr>
          <w:rFonts w:ascii="Avenir Book" w:hAnsi="Avenir Book" w:cs="Arial"/>
          <w:b/>
          <w:sz w:val="20"/>
          <w:szCs w:val="20"/>
          <w:lang w:val="en-GB"/>
        </w:rPr>
        <w:t>ovement and f</w:t>
      </w:r>
      <w:r w:rsidR="008040DA" w:rsidRPr="008040DA">
        <w:rPr>
          <w:rFonts w:ascii="Avenir Book" w:hAnsi="Avenir Book" w:cs="Arial"/>
          <w:b/>
          <w:sz w:val="20"/>
          <w:szCs w:val="20"/>
          <w:lang w:val="en-GB"/>
        </w:rPr>
        <w:t xml:space="preserve">inishing </w:t>
      </w:r>
    </w:p>
    <w:p w14:paraId="4B59C6B8" w14:textId="77777777" w:rsidR="008040DA" w:rsidRPr="008040DA" w:rsidRDefault="008040DA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 xml:space="preserve">In-house manufacture movement Calibre 2206 HMS </w:t>
      </w:r>
    </w:p>
    <w:p w14:paraId="4E2953DD" w14:textId="45704B39" w:rsidR="008040DA" w:rsidRPr="008040DA" w:rsidRDefault="008040DA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 xml:space="preserve">Power reserve: 60 hours </w:t>
      </w:r>
    </w:p>
    <w:p w14:paraId="22832904" w14:textId="77777777" w:rsidR="008040DA" w:rsidRPr="008040DA" w:rsidRDefault="008040DA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 xml:space="preserve">Number of jewels: 22  </w:t>
      </w:r>
    </w:p>
    <w:p w14:paraId="1CC94F3A" w14:textId="77777777" w:rsidR="008040DA" w:rsidRPr="008040DA" w:rsidRDefault="008040DA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 xml:space="preserve">Number of components: 128 </w:t>
      </w:r>
    </w:p>
    <w:p w14:paraId="71F13690" w14:textId="30B8488E" w:rsidR="008040DA" w:rsidRPr="008040DA" w:rsidRDefault="00E10F01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 xml:space="preserve">Balance frequency: 28,800 </w:t>
      </w:r>
      <w:proofErr w:type="spellStart"/>
      <w:r>
        <w:rPr>
          <w:rFonts w:ascii="Avenir Book" w:hAnsi="Avenir Book" w:cs="Arial"/>
          <w:sz w:val="20"/>
          <w:szCs w:val="20"/>
          <w:lang w:val="en-GB"/>
        </w:rPr>
        <w:t>v</w:t>
      </w:r>
      <w:r w:rsidR="008040DA" w:rsidRPr="008040DA">
        <w:rPr>
          <w:rFonts w:ascii="Avenir Book" w:hAnsi="Avenir Book" w:cs="Arial"/>
          <w:sz w:val="20"/>
          <w:szCs w:val="20"/>
          <w:lang w:val="en-GB"/>
        </w:rPr>
        <w:t>ph</w:t>
      </w:r>
      <w:proofErr w:type="spellEnd"/>
      <w:r w:rsidR="008040DA" w:rsidRPr="008040DA">
        <w:rPr>
          <w:rFonts w:ascii="Avenir Book" w:hAnsi="Avenir Book" w:cs="Arial"/>
          <w:sz w:val="20"/>
          <w:szCs w:val="20"/>
          <w:lang w:val="en-GB"/>
        </w:rPr>
        <w:t xml:space="preserve"> / 4Hz </w:t>
      </w:r>
    </w:p>
    <w:p w14:paraId="070809B2" w14:textId="77777777" w:rsidR="005E762C" w:rsidRPr="00651284" w:rsidRDefault="005E762C" w:rsidP="005E762C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Finishing: </w:t>
      </w:r>
      <w:r>
        <w:rPr>
          <w:rFonts w:ascii="Avenir Book" w:hAnsi="Avenir Book" w:cs="Gill Sans"/>
          <w:sz w:val="20"/>
          <w:szCs w:val="20"/>
          <w:lang w:val="en-GB"/>
        </w:rPr>
        <w:t>Highest-</w:t>
      </w: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level </w:t>
      </w:r>
      <w:r w:rsidRPr="00651284">
        <w:rPr>
          <w:rFonts w:ascii="Avenir Book" w:hAnsi="Avenir Book" w:cs="Gill Sans"/>
          <w:i/>
          <w:sz w:val="20"/>
          <w:szCs w:val="20"/>
          <w:lang w:val="en-GB"/>
        </w:rPr>
        <w:t xml:space="preserve">haute </w:t>
      </w:r>
      <w:proofErr w:type="spellStart"/>
      <w:r w:rsidRPr="00651284">
        <w:rPr>
          <w:rFonts w:ascii="Avenir Book" w:hAnsi="Avenir Book" w:cs="Gill Sans"/>
          <w:i/>
          <w:sz w:val="20"/>
          <w:szCs w:val="20"/>
          <w:lang w:val="en-GB"/>
        </w:rPr>
        <w:t>horlogerie</w:t>
      </w:r>
      <w:proofErr w:type="spellEnd"/>
      <w:r w:rsidRPr="00651284">
        <w:rPr>
          <w:rFonts w:ascii="Avenir Book" w:hAnsi="Avenir Book" w:cs="Gill Sans"/>
          <w:sz w:val="20"/>
          <w:szCs w:val="20"/>
          <w:lang w:val="en-GB"/>
        </w:rPr>
        <w:t xml:space="preserve"> finishing</w:t>
      </w:r>
    </w:p>
    <w:p w14:paraId="6DD5A487" w14:textId="77777777" w:rsidR="008040DA" w:rsidRPr="008040DA" w:rsidRDefault="008040DA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363E26E9" w14:textId="2ACE2383" w:rsidR="008040DA" w:rsidRPr="008040DA" w:rsidRDefault="00146DE3" w:rsidP="0097777D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>
        <w:rPr>
          <w:rFonts w:ascii="Avenir Book" w:hAnsi="Avenir Book" w:cs="Arial"/>
          <w:b/>
          <w:sz w:val="20"/>
          <w:szCs w:val="20"/>
          <w:lang w:val="en-GB"/>
        </w:rPr>
        <w:t>Case</w:t>
      </w:r>
    </w:p>
    <w:p w14:paraId="096784A0" w14:textId="221703D6" w:rsidR="008040DA" w:rsidRPr="008040DA" w:rsidRDefault="00146DE3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Dimensions: 41mm x 12.1</w:t>
      </w:r>
      <w:r w:rsidR="008040DA" w:rsidRPr="008040DA">
        <w:rPr>
          <w:rFonts w:ascii="Avenir Book" w:hAnsi="Avenir Book" w:cs="Arial"/>
          <w:sz w:val="20"/>
          <w:szCs w:val="20"/>
          <w:lang w:val="en-GB"/>
        </w:rPr>
        <w:t>mm</w:t>
      </w:r>
    </w:p>
    <w:p w14:paraId="6357A8A4" w14:textId="5F029BAE" w:rsidR="008040DA" w:rsidRPr="008040DA" w:rsidRDefault="008040DA" w:rsidP="0097777D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040DA">
        <w:rPr>
          <w:rFonts w:ascii="Avenir Book" w:hAnsi="Avenir Book" w:cs="Arial"/>
          <w:sz w:val="20"/>
          <w:szCs w:val="20"/>
          <w:lang w:val="en-GB"/>
        </w:rPr>
        <w:t>Water resistance: 10m/1atm/30</w:t>
      </w:r>
      <w:r w:rsidR="00C1280C">
        <w:rPr>
          <w:rFonts w:ascii="Avenir Book" w:hAnsi="Avenir Book" w:cs="Arial"/>
          <w:sz w:val="20"/>
          <w:szCs w:val="20"/>
          <w:lang w:val="en-GB"/>
        </w:rPr>
        <w:t>ft</w:t>
      </w:r>
      <w:r w:rsidRPr="008040DA">
        <w:rPr>
          <w:rFonts w:ascii="Avenir Book" w:hAnsi="Avenir Book" w:cs="Arial"/>
          <w:sz w:val="20"/>
          <w:szCs w:val="20"/>
          <w:lang w:val="en-GB"/>
        </w:rPr>
        <w:t xml:space="preserve"> </w:t>
      </w:r>
    </w:p>
    <w:p w14:paraId="5036D38A" w14:textId="77777777" w:rsidR="007D6A13" w:rsidRDefault="007D6A13" w:rsidP="007D6A13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5436EC">
        <w:rPr>
          <w:rFonts w:ascii="Avenir Book" w:hAnsi="Avenir Book" w:cs="Gill Sans"/>
          <w:sz w:val="20"/>
          <w:szCs w:val="20"/>
          <w:lang w:val="en-GB"/>
        </w:rPr>
        <w:t>Sapphire crystal with interior anti-reflection coating, front and display back</w:t>
      </w:r>
    </w:p>
    <w:p w14:paraId="01F70D69" w14:textId="77777777" w:rsidR="00E10F01" w:rsidRDefault="00E10F01" w:rsidP="00E10F0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 xml:space="preserve">Winding and time-setting crown on the </w:t>
      </w:r>
      <w:proofErr w:type="spellStart"/>
      <w:r>
        <w:rPr>
          <w:rFonts w:ascii="Avenir Book" w:hAnsi="Avenir Book" w:cs="Arial"/>
          <w:sz w:val="20"/>
          <w:szCs w:val="20"/>
          <w:lang w:val="en-GB"/>
        </w:rPr>
        <w:t>caseback</w:t>
      </w:r>
      <w:proofErr w:type="spellEnd"/>
    </w:p>
    <w:p w14:paraId="6F8FFD58" w14:textId="77777777" w:rsidR="00E10F01" w:rsidRDefault="00E10F01" w:rsidP="0097777D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</w:p>
    <w:p w14:paraId="658C0C8E" w14:textId="77777777" w:rsidR="00146DE3" w:rsidRDefault="008040DA" w:rsidP="00146DE3">
      <w:pPr>
        <w:rPr>
          <w:rFonts w:ascii="Avenir Book" w:hAnsi="Avenir Book" w:cs="Arial"/>
          <w:sz w:val="20"/>
          <w:szCs w:val="20"/>
          <w:lang w:val="en-GB"/>
        </w:rPr>
      </w:pPr>
      <w:r w:rsidRPr="00146DE3">
        <w:rPr>
          <w:rFonts w:ascii="Avenir Book" w:hAnsi="Avenir Book" w:cs="Arial"/>
          <w:b/>
          <w:sz w:val="20"/>
          <w:szCs w:val="20"/>
          <w:lang w:val="en-GB"/>
        </w:rPr>
        <w:t>Strap and buckle</w:t>
      </w:r>
    </w:p>
    <w:p w14:paraId="30A2A832" w14:textId="48CAA01E" w:rsidR="00146DE3" w:rsidRPr="001A62DF" w:rsidRDefault="00146DE3" w:rsidP="00146DE3">
      <w:pPr>
        <w:rPr>
          <w:rFonts w:ascii="Avenir Book" w:eastAsia="Times New Roman" w:hAnsi="Avenir Book" w:cs="Times New Roman"/>
          <w:sz w:val="20"/>
          <w:szCs w:val="20"/>
        </w:rPr>
      </w:pPr>
      <w:r w:rsidRPr="001A62DF">
        <w:rPr>
          <w:rFonts w:ascii="Avenir Book" w:eastAsia="Times New Roman" w:hAnsi="Avenir Book" w:cs="Arial"/>
          <w:sz w:val="20"/>
          <w:szCs w:val="20"/>
          <w:shd w:val="clear" w:color="auto" w:fill="FFFFFF"/>
        </w:rPr>
        <w:t>Alligator leather strap hand-stitched in Switzerland with red gold pin buckle where case is red gold, and white gold pin buckle where case is white gold or platinum</w:t>
      </w:r>
    </w:p>
    <w:p w14:paraId="673D3D75" w14:textId="7D90A1F8" w:rsidR="00AC3889" w:rsidRPr="008040DA" w:rsidRDefault="00AC3889" w:rsidP="0097777D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sectPr w:rsidR="00AC3889" w:rsidRPr="008040DA" w:rsidSect="005445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081" w:right="1077" w:bottom="709" w:left="107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D409A" w14:textId="77777777" w:rsidR="005E762C" w:rsidRDefault="005E762C" w:rsidP="00C72930">
      <w:r>
        <w:separator/>
      </w:r>
    </w:p>
  </w:endnote>
  <w:endnote w:type="continuationSeparator" w:id="0">
    <w:p w14:paraId="6A35C7D3" w14:textId="77777777" w:rsidR="005E762C" w:rsidRDefault="005E762C" w:rsidP="00C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95BD2" w14:textId="77777777" w:rsidR="00D46652" w:rsidRDefault="00D466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CCE7D" w14:textId="086EFAE3" w:rsidR="005E762C" w:rsidRPr="00A33C9E" w:rsidRDefault="005E762C" w:rsidP="00A35D65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en-GB"/>
      </w:rPr>
    </w:pP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Manufacture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Romain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Gauthier</w:t>
    </w:r>
    <w:r>
      <w:rPr>
        <w:rFonts w:ascii="Avenir Book" w:hAnsi="Avenir Book" w:cs="Arial"/>
        <w:color w:val="A6A6A6" w:themeColor="background1" w:themeShade="A6"/>
        <w:sz w:val="18"/>
        <w:szCs w:val="18"/>
      </w:rPr>
      <w:t xml:space="preserve"> SA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, Case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Postale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188, Rue du Canal 20, 1347 Le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Sentier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, Switzerland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br/>
    </w:r>
    <w:r w:rsidRPr="00A33C9E">
      <w:rPr>
        <w:rFonts w:ascii="Avenir Book" w:hAnsi="Avenir Book" w:cs="Arial"/>
        <w:color w:val="A6A6A6" w:themeColor="background1" w:themeShade="A6"/>
        <w:sz w:val="18"/>
        <w:szCs w:val="18"/>
        <w:lang w:val="en-GB"/>
      </w:rPr>
      <w:t>Tel.: +41 21 845 5454    Email: press@romaingauthier.com     www.romaingauthier.com</w:t>
    </w:r>
  </w:p>
  <w:p w14:paraId="4084BE72" w14:textId="77777777" w:rsidR="005E762C" w:rsidRDefault="005E762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8BE3D" w14:textId="77777777" w:rsidR="00D46652" w:rsidRDefault="00D466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F05EE" w14:textId="77777777" w:rsidR="005E762C" w:rsidRDefault="005E762C" w:rsidP="00C72930">
      <w:r>
        <w:separator/>
      </w:r>
    </w:p>
  </w:footnote>
  <w:footnote w:type="continuationSeparator" w:id="0">
    <w:p w14:paraId="43C36B23" w14:textId="77777777" w:rsidR="005E762C" w:rsidRDefault="005E762C" w:rsidP="00C729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D2CD" w14:textId="77777777" w:rsidR="005E762C" w:rsidRDefault="005E762C" w:rsidP="001549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FAE8A" w14:textId="77777777" w:rsidR="005E762C" w:rsidRDefault="005E762C" w:rsidP="00D34D9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96803" w14:textId="1D26465E" w:rsidR="005E762C" w:rsidRPr="00310764" w:rsidRDefault="005E762C" w:rsidP="00B54A05">
    <w:pPr>
      <w:pStyle w:val="Header"/>
      <w:ind w:right="360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9038A" wp14:editId="63C6C9D5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29400" cy="342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8392D" w14:textId="5D93C37D" w:rsidR="005E762C" w:rsidRPr="00A33C9E" w:rsidRDefault="005E762C" w:rsidP="00D06DB2">
                          <w:pP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Prestige HMS Ten </w:t>
                          </w:r>
                          <w:r w:rsidR="00D46652" w:rsidRPr="00DA0DFD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| </w:t>
                          </w:r>
                          <w:r w:rsidR="00D46652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White gold, red gold &amp; </w:t>
                          </w:r>
                          <w:r w:rsidR="00D46652" w:rsidRPr="00A33C9E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platinum</w:t>
                          </w:r>
                          <w:r w:rsidR="00D46652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limited editions </w:t>
                          </w:r>
                          <w:r w:rsidR="00D46652" w:rsidRPr="00DA0DFD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 Heritage collection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8.95pt;margin-top:-28.4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" filled="f" stroked="f">
              <v:textbox>
                <w:txbxContent>
                  <w:p w14:paraId="4AF8392D" w14:textId="5D93C37D" w:rsidR="005E762C" w:rsidRPr="00A33C9E" w:rsidRDefault="005E762C" w:rsidP="00D06DB2">
                    <w:pP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Prestige HMS Ten </w:t>
                    </w:r>
                    <w:r w:rsidR="00D46652" w:rsidRPr="00DA0DFD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| </w:t>
                    </w:r>
                    <w:r w:rsidR="00D46652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White gold, red gold &amp; </w:t>
                    </w:r>
                    <w:r w:rsidR="00D46652" w:rsidRPr="00A33C9E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platinum</w:t>
                    </w:r>
                    <w:r w:rsidR="00D46652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limited editions </w:t>
                    </w:r>
                    <w:r w:rsidR="00D46652" w:rsidRPr="00DA0DFD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 Heritage collection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w:drawing>
        <wp:inline distT="0" distB="0" distL="0" distR="0" wp14:anchorId="606639DF" wp14:editId="4CC702EB">
          <wp:extent cx="2709480" cy="929219"/>
          <wp:effectExtent l="0" t="0" r="8890" b="10795"/>
          <wp:docPr id="1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A864B" w14:textId="77777777" w:rsidR="00D46652" w:rsidRDefault="00D466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530"/>
    <w:multiLevelType w:val="hybridMultilevel"/>
    <w:tmpl w:val="F33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15"/>
    <w:rsid w:val="00012C36"/>
    <w:rsid w:val="00013BF5"/>
    <w:rsid w:val="00026EA5"/>
    <w:rsid w:val="00045220"/>
    <w:rsid w:val="000475E8"/>
    <w:rsid w:val="00051720"/>
    <w:rsid w:val="00062771"/>
    <w:rsid w:val="000632AF"/>
    <w:rsid w:val="0006410A"/>
    <w:rsid w:val="00071133"/>
    <w:rsid w:val="000742A5"/>
    <w:rsid w:val="00074860"/>
    <w:rsid w:val="00076563"/>
    <w:rsid w:val="000867B5"/>
    <w:rsid w:val="000A0A6B"/>
    <w:rsid w:val="000A5415"/>
    <w:rsid w:val="000B2645"/>
    <w:rsid w:val="000B284B"/>
    <w:rsid w:val="000B38AC"/>
    <w:rsid w:val="000C59AB"/>
    <w:rsid w:val="000D64BA"/>
    <w:rsid w:val="000E16B7"/>
    <w:rsid w:val="000E2B68"/>
    <w:rsid w:val="000E4BCB"/>
    <w:rsid w:val="000E643B"/>
    <w:rsid w:val="000E7112"/>
    <w:rsid w:val="001042AE"/>
    <w:rsid w:val="00107606"/>
    <w:rsid w:val="001160F6"/>
    <w:rsid w:val="00117EAA"/>
    <w:rsid w:val="001217A1"/>
    <w:rsid w:val="00124F1C"/>
    <w:rsid w:val="00130293"/>
    <w:rsid w:val="0013090B"/>
    <w:rsid w:val="001324AB"/>
    <w:rsid w:val="00134F18"/>
    <w:rsid w:val="00143262"/>
    <w:rsid w:val="00146DE3"/>
    <w:rsid w:val="001508BD"/>
    <w:rsid w:val="00154929"/>
    <w:rsid w:val="00161B18"/>
    <w:rsid w:val="0016347A"/>
    <w:rsid w:val="00175BCE"/>
    <w:rsid w:val="00181280"/>
    <w:rsid w:val="001842F8"/>
    <w:rsid w:val="001858EA"/>
    <w:rsid w:val="001951F0"/>
    <w:rsid w:val="001A1A3F"/>
    <w:rsid w:val="001A7F6F"/>
    <w:rsid w:val="001B0C04"/>
    <w:rsid w:val="001B4819"/>
    <w:rsid w:val="001B6C25"/>
    <w:rsid w:val="001C4B70"/>
    <w:rsid w:val="001C6A5E"/>
    <w:rsid w:val="001D5E8E"/>
    <w:rsid w:val="001E0562"/>
    <w:rsid w:val="001E1C32"/>
    <w:rsid w:val="001E3123"/>
    <w:rsid w:val="001E3854"/>
    <w:rsid w:val="001E7B08"/>
    <w:rsid w:val="001F17EF"/>
    <w:rsid w:val="00201A54"/>
    <w:rsid w:val="002060F2"/>
    <w:rsid w:val="002126D5"/>
    <w:rsid w:val="002220F0"/>
    <w:rsid w:val="002229B2"/>
    <w:rsid w:val="00223F9F"/>
    <w:rsid w:val="00227EBF"/>
    <w:rsid w:val="00232073"/>
    <w:rsid w:val="002321C9"/>
    <w:rsid w:val="00236C32"/>
    <w:rsid w:val="0024025D"/>
    <w:rsid w:val="002622B7"/>
    <w:rsid w:val="00270665"/>
    <w:rsid w:val="00271E5B"/>
    <w:rsid w:val="0028073E"/>
    <w:rsid w:val="002847DD"/>
    <w:rsid w:val="0028557C"/>
    <w:rsid w:val="00294CAA"/>
    <w:rsid w:val="00297AA8"/>
    <w:rsid w:val="002A2815"/>
    <w:rsid w:val="002A4F83"/>
    <w:rsid w:val="002A537F"/>
    <w:rsid w:val="002B08DB"/>
    <w:rsid w:val="002B1D5A"/>
    <w:rsid w:val="002B3B20"/>
    <w:rsid w:val="002C0550"/>
    <w:rsid w:val="002C5FE9"/>
    <w:rsid w:val="002D3346"/>
    <w:rsid w:val="002D4198"/>
    <w:rsid w:val="002E0A48"/>
    <w:rsid w:val="002E6A8B"/>
    <w:rsid w:val="002F05EB"/>
    <w:rsid w:val="002F3D57"/>
    <w:rsid w:val="00303FEC"/>
    <w:rsid w:val="00310764"/>
    <w:rsid w:val="003116ED"/>
    <w:rsid w:val="003129E4"/>
    <w:rsid w:val="00320150"/>
    <w:rsid w:val="003215BE"/>
    <w:rsid w:val="003231DF"/>
    <w:rsid w:val="003232CF"/>
    <w:rsid w:val="0032545D"/>
    <w:rsid w:val="00327249"/>
    <w:rsid w:val="00335941"/>
    <w:rsid w:val="00344C11"/>
    <w:rsid w:val="00345ED8"/>
    <w:rsid w:val="0034633C"/>
    <w:rsid w:val="00352013"/>
    <w:rsid w:val="0035459B"/>
    <w:rsid w:val="00356810"/>
    <w:rsid w:val="00375069"/>
    <w:rsid w:val="003766F2"/>
    <w:rsid w:val="00390E7F"/>
    <w:rsid w:val="00395647"/>
    <w:rsid w:val="003A0046"/>
    <w:rsid w:val="003A0F78"/>
    <w:rsid w:val="003B1AD2"/>
    <w:rsid w:val="003C36F6"/>
    <w:rsid w:val="003C65E4"/>
    <w:rsid w:val="003D37F2"/>
    <w:rsid w:val="003E2A14"/>
    <w:rsid w:val="003E69C6"/>
    <w:rsid w:val="003F438E"/>
    <w:rsid w:val="003F5E40"/>
    <w:rsid w:val="003F6F49"/>
    <w:rsid w:val="003F7AB1"/>
    <w:rsid w:val="00402AA3"/>
    <w:rsid w:val="0040393C"/>
    <w:rsid w:val="00406BDD"/>
    <w:rsid w:val="004073B6"/>
    <w:rsid w:val="00407870"/>
    <w:rsid w:val="00407977"/>
    <w:rsid w:val="0041520A"/>
    <w:rsid w:val="00415A77"/>
    <w:rsid w:val="00417126"/>
    <w:rsid w:val="0042608D"/>
    <w:rsid w:val="00434404"/>
    <w:rsid w:val="004430DB"/>
    <w:rsid w:val="00443A0E"/>
    <w:rsid w:val="004509B4"/>
    <w:rsid w:val="004532F3"/>
    <w:rsid w:val="00460C5C"/>
    <w:rsid w:val="00461352"/>
    <w:rsid w:val="00462954"/>
    <w:rsid w:val="004633A8"/>
    <w:rsid w:val="00464C5D"/>
    <w:rsid w:val="00466504"/>
    <w:rsid w:val="00483999"/>
    <w:rsid w:val="004975B5"/>
    <w:rsid w:val="004A143A"/>
    <w:rsid w:val="004A31A5"/>
    <w:rsid w:val="004A5005"/>
    <w:rsid w:val="004A5154"/>
    <w:rsid w:val="004A58F0"/>
    <w:rsid w:val="004A5990"/>
    <w:rsid w:val="004A7BE4"/>
    <w:rsid w:val="004C59F5"/>
    <w:rsid w:val="004D0256"/>
    <w:rsid w:val="004D4B2D"/>
    <w:rsid w:val="004D64BF"/>
    <w:rsid w:val="004D7F24"/>
    <w:rsid w:val="004E1210"/>
    <w:rsid w:val="004E7036"/>
    <w:rsid w:val="004F11BB"/>
    <w:rsid w:val="004F4CC8"/>
    <w:rsid w:val="004F7CB5"/>
    <w:rsid w:val="0050243C"/>
    <w:rsid w:val="005204DA"/>
    <w:rsid w:val="00532C59"/>
    <w:rsid w:val="005371F5"/>
    <w:rsid w:val="0054279B"/>
    <w:rsid w:val="005434F4"/>
    <w:rsid w:val="0054451A"/>
    <w:rsid w:val="00550737"/>
    <w:rsid w:val="00562BF7"/>
    <w:rsid w:val="00565936"/>
    <w:rsid w:val="00582ABB"/>
    <w:rsid w:val="005A0074"/>
    <w:rsid w:val="005A3286"/>
    <w:rsid w:val="005A550A"/>
    <w:rsid w:val="005A6F2F"/>
    <w:rsid w:val="005D0119"/>
    <w:rsid w:val="005D6149"/>
    <w:rsid w:val="005D6879"/>
    <w:rsid w:val="005D7EA3"/>
    <w:rsid w:val="005E762C"/>
    <w:rsid w:val="005E77A2"/>
    <w:rsid w:val="005F1734"/>
    <w:rsid w:val="005F2B73"/>
    <w:rsid w:val="00605222"/>
    <w:rsid w:val="0062277E"/>
    <w:rsid w:val="00632902"/>
    <w:rsid w:val="0063337D"/>
    <w:rsid w:val="006430D4"/>
    <w:rsid w:val="0064510F"/>
    <w:rsid w:val="00651E56"/>
    <w:rsid w:val="0065340A"/>
    <w:rsid w:val="00656C2E"/>
    <w:rsid w:val="0066281E"/>
    <w:rsid w:val="006672E6"/>
    <w:rsid w:val="0067532C"/>
    <w:rsid w:val="006758B3"/>
    <w:rsid w:val="00676C44"/>
    <w:rsid w:val="0068275F"/>
    <w:rsid w:val="00683A9E"/>
    <w:rsid w:val="0068471B"/>
    <w:rsid w:val="006929CE"/>
    <w:rsid w:val="006963FA"/>
    <w:rsid w:val="00696C79"/>
    <w:rsid w:val="006A473E"/>
    <w:rsid w:val="006A477C"/>
    <w:rsid w:val="006A7F69"/>
    <w:rsid w:val="006B59C9"/>
    <w:rsid w:val="006C55FC"/>
    <w:rsid w:val="006C6A74"/>
    <w:rsid w:val="00702015"/>
    <w:rsid w:val="0070435A"/>
    <w:rsid w:val="00706D89"/>
    <w:rsid w:val="00717E41"/>
    <w:rsid w:val="007214F8"/>
    <w:rsid w:val="00726917"/>
    <w:rsid w:val="00726E9B"/>
    <w:rsid w:val="007539C0"/>
    <w:rsid w:val="0075552A"/>
    <w:rsid w:val="007618E7"/>
    <w:rsid w:val="007675B8"/>
    <w:rsid w:val="00767A70"/>
    <w:rsid w:val="00774DDC"/>
    <w:rsid w:val="00776D2B"/>
    <w:rsid w:val="007803F4"/>
    <w:rsid w:val="00780DF4"/>
    <w:rsid w:val="00781DD9"/>
    <w:rsid w:val="00795143"/>
    <w:rsid w:val="007973A0"/>
    <w:rsid w:val="007A1E3C"/>
    <w:rsid w:val="007A63F8"/>
    <w:rsid w:val="007B3F3E"/>
    <w:rsid w:val="007B47E7"/>
    <w:rsid w:val="007B4C62"/>
    <w:rsid w:val="007C13CA"/>
    <w:rsid w:val="007C2408"/>
    <w:rsid w:val="007C24BA"/>
    <w:rsid w:val="007C476F"/>
    <w:rsid w:val="007C69CA"/>
    <w:rsid w:val="007D2D4A"/>
    <w:rsid w:val="007D336D"/>
    <w:rsid w:val="007D6A13"/>
    <w:rsid w:val="007E1000"/>
    <w:rsid w:val="007E15CF"/>
    <w:rsid w:val="007E3F26"/>
    <w:rsid w:val="007F31F3"/>
    <w:rsid w:val="007F359B"/>
    <w:rsid w:val="008016CB"/>
    <w:rsid w:val="008040DA"/>
    <w:rsid w:val="0081398F"/>
    <w:rsid w:val="008152C0"/>
    <w:rsid w:val="00821383"/>
    <w:rsid w:val="0082405F"/>
    <w:rsid w:val="0082625A"/>
    <w:rsid w:val="0082728E"/>
    <w:rsid w:val="00836411"/>
    <w:rsid w:val="008378F4"/>
    <w:rsid w:val="00845A0E"/>
    <w:rsid w:val="008469B4"/>
    <w:rsid w:val="008509A7"/>
    <w:rsid w:val="00867904"/>
    <w:rsid w:val="00870E3B"/>
    <w:rsid w:val="00874A4C"/>
    <w:rsid w:val="008774E0"/>
    <w:rsid w:val="008778D5"/>
    <w:rsid w:val="00880EE3"/>
    <w:rsid w:val="00887A78"/>
    <w:rsid w:val="008978C9"/>
    <w:rsid w:val="008A5F07"/>
    <w:rsid w:val="008A6625"/>
    <w:rsid w:val="008B00D0"/>
    <w:rsid w:val="008B6D38"/>
    <w:rsid w:val="008C2F85"/>
    <w:rsid w:val="008C3A2A"/>
    <w:rsid w:val="008C5E00"/>
    <w:rsid w:val="008D043D"/>
    <w:rsid w:val="008D3735"/>
    <w:rsid w:val="008D4571"/>
    <w:rsid w:val="008D69CD"/>
    <w:rsid w:val="008D75D2"/>
    <w:rsid w:val="008E3C51"/>
    <w:rsid w:val="008F2FB0"/>
    <w:rsid w:val="009001EF"/>
    <w:rsid w:val="009018B5"/>
    <w:rsid w:val="009023F3"/>
    <w:rsid w:val="00911A85"/>
    <w:rsid w:val="00914DF6"/>
    <w:rsid w:val="00916638"/>
    <w:rsid w:val="00920732"/>
    <w:rsid w:val="00934F35"/>
    <w:rsid w:val="00936881"/>
    <w:rsid w:val="009429C6"/>
    <w:rsid w:val="009510F3"/>
    <w:rsid w:val="009556FA"/>
    <w:rsid w:val="0097777D"/>
    <w:rsid w:val="00981CB0"/>
    <w:rsid w:val="00983A87"/>
    <w:rsid w:val="00984CA8"/>
    <w:rsid w:val="009856F0"/>
    <w:rsid w:val="00985C49"/>
    <w:rsid w:val="009867AA"/>
    <w:rsid w:val="009951D6"/>
    <w:rsid w:val="00997FD5"/>
    <w:rsid w:val="009A3C3E"/>
    <w:rsid w:val="009A61A1"/>
    <w:rsid w:val="009A7E80"/>
    <w:rsid w:val="009B1808"/>
    <w:rsid w:val="009B1A6E"/>
    <w:rsid w:val="009B42F7"/>
    <w:rsid w:val="009C291A"/>
    <w:rsid w:val="009C347C"/>
    <w:rsid w:val="009C3E32"/>
    <w:rsid w:val="009C6E3A"/>
    <w:rsid w:val="009C72BE"/>
    <w:rsid w:val="009D3A61"/>
    <w:rsid w:val="009D63D9"/>
    <w:rsid w:val="009E3024"/>
    <w:rsid w:val="009E5A12"/>
    <w:rsid w:val="009F4055"/>
    <w:rsid w:val="00A0337E"/>
    <w:rsid w:val="00A05EA7"/>
    <w:rsid w:val="00A1017F"/>
    <w:rsid w:val="00A1161A"/>
    <w:rsid w:val="00A13257"/>
    <w:rsid w:val="00A214D1"/>
    <w:rsid w:val="00A221A0"/>
    <w:rsid w:val="00A23073"/>
    <w:rsid w:val="00A23581"/>
    <w:rsid w:val="00A2700B"/>
    <w:rsid w:val="00A333AE"/>
    <w:rsid w:val="00A33C9E"/>
    <w:rsid w:val="00A35D65"/>
    <w:rsid w:val="00A449FF"/>
    <w:rsid w:val="00A51589"/>
    <w:rsid w:val="00A54F5C"/>
    <w:rsid w:val="00A62574"/>
    <w:rsid w:val="00A661CD"/>
    <w:rsid w:val="00A66CD9"/>
    <w:rsid w:val="00A75F6A"/>
    <w:rsid w:val="00A90C39"/>
    <w:rsid w:val="00A91448"/>
    <w:rsid w:val="00A93CF6"/>
    <w:rsid w:val="00A9642A"/>
    <w:rsid w:val="00A979C6"/>
    <w:rsid w:val="00AA22A5"/>
    <w:rsid w:val="00AA5185"/>
    <w:rsid w:val="00AB08F9"/>
    <w:rsid w:val="00AB316C"/>
    <w:rsid w:val="00AB3A07"/>
    <w:rsid w:val="00AB7C36"/>
    <w:rsid w:val="00AC3889"/>
    <w:rsid w:val="00AD2B4B"/>
    <w:rsid w:val="00AD6326"/>
    <w:rsid w:val="00AD773E"/>
    <w:rsid w:val="00AE2D06"/>
    <w:rsid w:val="00AE378E"/>
    <w:rsid w:val="00AE64E7"/>
    <w:rsid w:val="00AF7D1B"/>
    <w:rsid w:val="00B00A82"/>
    <w:rsid w:val="00B0117A"/>
    <w:rsid w:val="00B016B8"/>
    <w:rsid w:val="00B1582A"/>
    <w:rsid w:val="00B22088"/>
    <w:rsid w:val="00B33BAF"/>
    <w:rsid w:val="00B3491E"/>
    <w:rsid w:val="00B36BAD"/>
    <w:rsid w:val="00B47CE8"/>
    <w:rsid w:val="00B54A05"/>
    <w:rsid w:val="00B563B4"/>
    <w:rsid w:val="00B61A55"/>
    <w:rsid w:val="00B62C3B"/>
    <w:rsid w:val="00B66245"/>
    <w:rsid w:val="00B67485"/>
    <w:rsid w:val="00B703AF"/>
    <w:rsid w:val="00B71275"/>
    <w:rsid w:val="00B7542D"/>
    <w:rsid w:val="00B776DA"/>
    <w:rsid w:val="00B80252"/>
    <w:rsid w:val="00B81CF7"/>
    <w:rsid w:val="00B81E4F"/>
    <w:rsid w:val="00B852AF"/>
    <w:rsid w:val="00B9573F"/>
    <w:rsid w:val="00BA6281"/>
    <w:rsid w:val="00BA7614"/>
    <w:rsid w:val="00BB1F15"/>
    <w:rsid w:val="00BC1BBE"/>
    <w:rsid w:val="00BC53B2"/>
    <w:rsid w:val="00BC7167"/>
    <w:rsid w:val="00BC7B4F"/>
    <w:rsid w:val="00BD11A4"/>
    <w:rsid w:val="00BD3D33"/>
    <w:rsid w:val="00BE1833"/>
    <w:rsid w:val="00BE3B07"/>
    <w:rsid w:val="00BE7443"/>
    <w:rsid w:val="00BE764A"/>
    <w:rsid w:val="00C007AB"/>
    <w:rsid w:val="00C04E17"/>
    <w:rsid w:val="00C1280C"/>
    <w:rsid w:val="00C16842"/>
    <w:rsid w:val="00C32B51"/>
    <w:rsid w:val="00C33631"/>
    <w:rsid w:val="00C34F3D"/>
    <w:rsid w:val="00C352D4"/>
    <w:rsid w:val="00C37068"/>
    <w:rsid w:val="00C4051D"/>
    <w:rsid w:val="00C41A10"/>
    <w:rsid w:val="00C44402"/>
    <w:rsid w:val="00C51D97"/>
    <w:rsid w:val="00C5553D"/>
    <w:rsid w:val="00C66633"/>
    <w:rsid w:val="00C71867"/>
    <w:rsid w:val="00C72930"/>
    <w:rsid w:val="00C737E2"/>
    <w:rsid w:val="00C73CA9"/>
    <w:rsid w:val="00C81CA1"/>
    <w:rsid w:val="00C82A5E"/>
    <w:rsid w:val="00C864B0"/>
    <w:rsid w:val="00C93BA6"/>
    <w:rsid w:val="00C93CC0"/>
    <w:rsid w:val="00C94437"/>
    <w:rsid w:val="00C96A9C"/>
    <w:rsid w:val="00C97D94"/>
    <w:rsid w:val="00CA2759"/>
    <w:rsid w:val="00CA4F19"/>
    <w:rsid w:val="00CA54C4"/>
    <w:rsid w:val="00CB00E7"/>
    <w:rsid w:val="00CB2E65"/>
    <w:rsid w:val="00CC4382"/>
    <w:rsid w:val="00CD0695"/>
    <w:rsid w:val="00CD3364"/>
    <w:rsid w:val="00CD5B36"/>
    <w:rsid w:val="00CE15BA"/>
    <w:rsid w:val="00CF3E79"/>
    <w:rsid w:val="00CF42C9"/>
    <w:rsid w:val="00D0093B"/>
    <w:rsid w:val="00D042DC"/>
    <w:rsid w:val="00D06DB2"/>
    <w:rsid w:val="00D142D1"/>
    <w:rsid w:val="00D17261"/>
    <w:rsid w:val="00D20807"/>
    <w:rsid w:val="00D22882"/>
    <w:rsid w:val="00D32734"/>
    <w:rsid w:val="00D34D9E"/>
    <w:rsid w:val="00D372A4"/>
    <w:rsid w:val="00D42382"/>
    <w:rsid w:val="00D46652"/>
    <w:rsid w:val="00D468C7"/>
    <w:rsid w:val="00D52C26"/>
    <w:rsid w:val="00D64AAC"/>
    <w:rsid w:val="00D670AF"/>
    <w:rsid w:val="00D67BE9"/>
    <w:rsid w:val="00D73A1C"/>
    <w:rsid w:val="00D76E14"/>
    <w:rsid w:val="00D77DB7"/>
    <w:rsid w:val="00D96009"/>
    <w:rsid w:val="00DA4B5B"/>
    <w:rsid w:val="00DB0E3F"/>
    <w:rsid w:val="00DB25CF"/>
    <w:rsid w:val="00DB3440"/>
    <w:rsid w:val="00DC080B"/>
    <w:rsid w:val="00DC2307"/>
    <w:rsid w:val="00DD17C6"/>
    <w:rsid w:val="00DE0459"/>
    <w:rsid w:val="00DF7C85"/>
    <w:rsid w:val="00E048E3"/>
    <w:rsid w:val="00E10445"/>
    <w:rsid w:val="00E10F01"/>
    <w:rsid w:val="00E1397E"/>
    <w:rsid w:val="00E174D2"/>
    <w:rsid w:val="00E224DC"/>
    <w:rsid w:val="00E34558"/>
    <w:rsid w:val="00E40029"/>
    <w:rsid w:val="00E412B6"/>
    <w:rsid w:val="00E5104C"/>
    <w:rsid w:val="00E514E0"/>
    <w:rsid w:val="00E53B3D"/>
    <w:rsid w:val="00E60A28"/>
    <w:rsid w:val="00E62ADF"/>
    <w:rsid w:val="00E62E58"/>
    <w:rsid w:val="00E77A01"/>
    <w:rsid w:val="00E900BE"/>
    <w:rsid w:val="00E9455D"/>
    <w:rsid w:val="00E963E5"/>
    <w:rsid w:val="00EA0846"/>
    <w:rsid w:val="00EA40B6"/>
    <w:rsid w:val="00EB1C25"/>
    <w:rsid w:val="00EB6854"/>
    <w:rsid w:val="00EB6F25"/>
    <w:rsid w:val="00EC2AE5"/>
    <w:rsid w:val="00EC36F7"/>
    <w:rsid w:val="00EC5988"/>
    <w:rsid w:val="00EC5AE1"/>
    <w:rsid w:val="00ED2CD9"/>
    <w:rsid w:val="00ED2FD4"/>
    <w:rsid w:val="00ED603B"/>
    <w:rsid w:val="00EE4B5B"/>
    <w:rsid w:val="00EF17DE"/>
    <w:rsid w:val="00EF181E"/>
    <w:rsid w:val="00EF3D41"/>
    <w:rsid w:val="00F13091"/>
    <w:rsid w:val="00F20F40"/>
    <w:rsid w:val="00F24F55"/>
    <w:rsid w:val="00F43BBB"/>
    <w:rsid w:val="00F463F4"/>
    <w:rsid w:val="00F51278"/>
    <w:rsid w:val="00F8240A"/>
    <w:rsid w:val="00F866D9"/>
    <w:rsid w:val="00F86B4E"/>
    <w:rsid w:val="00F879DD"/>
    <w:rsid w:val="00F90ED1"/>
    <w:rsid w:val="00F948AD"/>
    <w:rsid w:val="00F9507B"/>
    <w:rsid w:val="00FA208C"/>
    <w:rsid w:val="00FA2309"/>
    <w:rsid w:val="00FA2A0A"/>
    <w:rsid w:val="00FA3030"/>
    <w:rsid w:val="00FA38A4"/>
    <w:rsid w:val="00FA77A9"/>
    <w:rsid w:val="00FB07A4"/>
    <w:rsid w:val="00FB163F"/>
    <w:rsid w:val="00FB1FD5"/>
    <w:rsid w:val="00FB7808"/>
    <w:rsid w:val="00FB7DD3"/>
    <w:rsid w:val="00FD46AF"/>
    <w:rsid w:val="00FD6300"/>
    <w:rsid w:val="00FE2D84"/>
    <w:rsid w:val="00FE52E4"/>
    <w:rsid w:val="00FF1254"/>
    <w:rsid w:val="00FF155F"/>
    <w:rsid w:val="00FF2701"/>
    <w:rsid w:val="00FF5B60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7CDB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E708D7-8D20-4D41-85FE-21249F94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703</Words>
  <Characters>4012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Steven Rogers</cp:lastModifiedBy>
  <cp:revision>16</cp:revision>
  <cp:lastPrinted>2016-03-08T15:10:00Z</cp:lastPrinted>
  <dcterms:created xsi:type="dcterms:W3CDTF">2016-09-30T11:02:00Z</dcterms:created>
  <dcterms:modified xsi:type="dcterms:W3CDTF">2018-03-12T14:41:00Z</dcterms:modified>
  <cp:category/>
</cp:coreProperties>
</file>