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966851" w:rsidRDefault="00E60A28" w:rsidP="00E60A28">
      <w:pPr>
        <w:jc w:val="center"/>
        <w:rPr>
          <w:rFonts w:ascii="Avenir Book" w:hAnsi="Avenir Book" w:cs="Gill Sans"/>
          <w:b/>
          <w:lang w:val="en-GB"/>
        </w:rPr>
      </w:pPr>
    </w:p>
    <w:p w14:paraId="2207A52F" w14:textId="34C57E90" w:rsidR="00B703AF" w:rsidRPr="00966851" w:rsidRDefault="0024025D" w:rsidP="00E60A28">
      <w:pPr>
        <w:jc w:val="center"/>
        <w:rPr>
          <w:rFonts w:ascii="Avenir Book" w:hAnsi="Avenir Book" w:cs="Gill Sans"/>
          <w:b/>
          <w:lang w:val="en-GB"/>
        </w:rPr>
      </w:pPr>
      <w:r w:rsidRPr="00966851">
        <w:rPr>
          <w:rFonts w:ascii="Avenir Book" w:hAnsi="Avenir Book" w:cs="Gill Sans"/>
          <w:b/>
          <w:lang w:val="en-GB"/>
        </w:rPr>
        <w:t>PRESTIGE HM</w:t>
      </w:r>
      <w:r w:rsidR="009A61A1" w:rsidRPr="00966851">
        <w:rPr>
          <w:rFonts w:ascii="Avenir Book" w:hAnsi="Avenir Book" w:cs="Gill Sans"/>
          <w:b/>
          <w:lang w:val="en-GB"/>
        </w:rPr>
        <w:t>S</w:t>
      </w:r>
      <w:r w:rsidR="00B94EC5" w:rsidRPr="00966851">
        <w:rPr>
          <w:rFonts w:ascii="Avenir Book" w:hAnsi="Avenir Book" w:cs="Gill Sans"/>
          <w:b/>
          <w:lang w:val="en-GB"/>
        </w:rPr>
        <w:t xml:space="preserve"> NATURAL</w:t>
      </w:r>
      <w:r w:rsidR="002C5EE8" w:rsidRPr="00966851">
        <w:rPr>
          <w:rFonts w:ascii="Avenir Book" w:hAnsi="Avenir Book" w:cs="Gill Sans"/>
          <w:b/>
          <w:lang w:val="en-GB"/>
        </w:rPr>
        <w:t xml:space="preserve"> TITANIUM</w:t>
      </w:r>
    </w:p>
    <w:p w14:paraId="0AD141DD" w14:textId="77777777" w:rsidR="00966851" w:rsidRPr="00966851" w:rsidRDefault="00966851" w:rsidP="0024025D">
      <w:pPr>
        <w:jc w:val="both"/>
        <w:rPr>
          <w:rFonts w:ascii="Avenir Book" w:hAnsi="Avenir Book" w:cs="Arial"/>
          <w:sz w:val="20"/>
          <w:szCs w:val="20"/>
        </w:rPr>
      </w:pPr>
    </w:p>
    <w:p w14:paraId="79C40473" w14:textId="35B1E03E" w:rsidR="002C5EE8" w:rsidRPr="00C66B45" w:rsidRDefault="002C5EE8" w:rsidP="002C5EE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966851">
        <w:rPr>
          <w:rFonts w:ascii="Avenir Book" w:hAnsi="Avenir Book" w:cs="Gill Sans"/>
          <w:sz w:val="20"/>
          <w:szCs w:val="20"/>
          <w:lang w:val="en-GB"/>
        </w:rPr>
        <w:t>Prestige HMS Natural Titanium features a natural Grade 5 titanium case with in-house, NAC-treated movement that has been decorated with Geneva waves.</w:t>
      </w:r>
    </w:p>
    <w:p w14:paraId="328777BC" w14:textId="77777777" w:rsidR="002C5EE8" w:rsidRPr="00C66B45" w:rsidRDefault="002C5EE8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40A9F2" w14:textId="54C089E4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>The dial of Prestige HMS is a harmonious composition of circles and arcs. Hours and minutes are clearly legible in the large sub-dial at 12 o’clock engraved with the R.</w:t>
      </w:r>
      <w:r w:rsidR="0096685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966851">
        <w:rPr>
          <w:rFonts w:ascii="Avenir Book" w:hAnsi="Avenir Book" w:cs="Gill Sans"/>
          <w:sz w:val="20"/>
          <w:szCs w:val="20"/>
          <w:lang w:val="en-GB"/>
        </w:rPr>
        <w:t>Gauthier logo, while cut-outs in the main dial reveal the intricate workin</w:t>
      </w:r>
      <w:bookmarkStart w:id="0" w:name="_GoBack"/>
      <w:bookmarkEnd w:id="0"/>
      <w:r w:rsidRPr="00966851">
        <w:rPr>
          <w:rFonts w:ascii="Avenir Book" w:hAnsi="Avenir Book" w:cs="Gill Sans"/>
          <w:sz w:val="20"/>
          <w:szCs w:val="20"/>
          <w:lang w:val="en-GB"/>
        </w:rPr>
        <w:t xml:space="preserve">gs of the precision micro-mechanics of the in-house movement beneath.   </w:t>
      </w:r>
    </w:p>
    <w:p w14:paraId="6BF6900A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1914951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The visible, oscillating balance wheel at 7 o’clock and open seconds wheel at 5 o’clock add vibrancy and animation to an already rich visual experience of mechanics, texture, colour and composition.   </w:t>
      </w:r>
    </w:p>
    <w:p w14:paraId="6D48C107" w14:textId="77777777" w:rsidR="00696C79" w:rsidRPr="00966851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B222434" w14:textId="5CE9F961" w:rsidR="00696C79" w:rsidRPr="00C66B45" w:rsidRDefault="00966851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proofErr w:type="gramStart"/>
      <w:r>
        <w:rPr>
          <w:rFonts w:ascii="Avenir Book" w:hAnsi="Avenir Book" w:cs="Gill Sans"/>
          <w:sz w:val="20"/>
          <w:szCs w:val="20"/>
          <w:lang w:val="en-GB"/>
        </w:rPr>
        <w:t>The</w:t>
      </w:r>
      <w:r w:rsidR="00F17076" w:rsidRPr="0096685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96C79" w:rsidRPr="00966851">
        <w:rPr>
          <w:rFonts w:ascii="Avenir Book" w:hAnsi="Avenir Book" w:cs="Gill Sans"/>
          <w:sz w:val="20"/>
          <w:szCs w:val="20"/>
          <w:lang w:val="en-GB"/>
        </w:rPr>
        <w:t>graceful 41mm diameter case is distinguished by pure, clean, unbroken lines around its full perimeter</w:t>
      </w:r>
      <w:proofErr w:type="gramEnd"/>
      <w:r w:rsidR="00696C79" w:rsidRPr="00966851">
        <w:rPr>
          <w:rFonts w:ascii="Avenir Book" w:hAnsi="Avenir Book" w:cs="Gill Sans"/>
          <w:sz w:val="20"/>
          <w:szCs w:val="20"/>
          <w:lang w:val="en-GB"/>
        </w:rPr>
        <w:t>. However, it is the absence of a normal crown that rev</w:t>
      </w:r>
      <w:r w:rsidR="00696C79" w:rsidRPr="00C66B45">
        <w:rPr>
          <w:rFonts w:ascii="Avenir Book" w:hAnsi="Avenir Book" w:cs="Gill Sans"/>
          <w:sz w:val="20"/>
          <w:szCs w:val="20"/>
          <w:lang w:val="en-GB"/>
        </w:rPr>
        <w:t xml:space="preserve">eals just how remarkable the movement is.   </w:t>
      </w:r>
    </w:p>
    <w:p w14:paraId="5CA29ACD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5197F37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Placing the crown flat on the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increases winding efficiency because energy does not need to be transmitted through 90°. It also reduces wear and stress on components. The large diameter of the crown also enables the watch to be easily wound, even while on the wrist.    </w:t>
      </w:r>
    </w:p>
    <w:p w14:paraId="0A885F20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CB60360" w14:textId="15BD4B19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While the dial side treats the observer to a partial view of the movement – which was entirely conceived, developed, designed, produced, assembled and regulated by Manufacture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Gauthier – it is through the display back that this in-house calibre is fully showcased, with virtually every component bearing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Roma</w:t>
      </w:r>
      <w:r w:rsidR="00C528A2">
        <w:rPr>
          <w:rFonts w:ascii="Avenir Book" w:hAnsi="Avenir Book" w:cs="Gill Sans"/>
          <w:sz w:val="20"/>
          <w:szCs w:val="20"/>
          <w:lang w:val="en-GB"/>
        </w:rPr>
        <w:t>i</w:t>
      </w:r>
      <w:r w:rsidRPr="00C66B45">
        <w:rPr>
          <w:rFonts w:ascii="Avenir Book" w:hAnsi="Avenir Book" w:cs="Gill Sans"/>
          <w:sz w:val="20"/>
          <w:szCs w:val="20"/>
          <w:lang w:val="en-GB"/>
        </w:rPr>
        <w:t>n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gramStart"/>
      <w:r w:rsidRPr="00C66B45">
        <w:rPr>
          <w:rFonts w:ascii="Avenir Book" w:hAnsi="Avenir Book" w:cs="Gill Sans"/>
          <w:sz w:val="20"/>
          <w:szCs w:val="20"/>
          <w:lang w:val="en-GB"/>
        </w:rPr>
        <w:t>Gauthier's distinctive touch.</w:t>
      </w:r>
      <w:proofErr w:type="gram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  </w:t>
      </w:r>
    </w:p>
    <w:p w14:paraId="365C6D6E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DEE98F" w14:textId="7071813A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style finger bridges catch both the light and the eye with their seductive polished curves. The bespoke gear wheels feature circular arms providing both elegance and strength</w:t>
      </w:r>
      <w:proofErr w:type="gramStart"/>
      <w:r w:rsidRPr="00C66B45">
        <w:rPr>
          <w:rFonts w:ascii="Avenir Book" w:hAnsi="Avenir Book" w:cs="Gill Sans"/>
          <w:sz w:val="20"/>
          <w:szCs w:val="20"/>
          <w:lang w:val="en-GB"/>
        </w:rPr>
        <w:t>;</w:t>
      </w:r>
      <w:proofErr w:type="gram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the poli</w:t>
      </w:r>
      <w:r w:rsidR="008040DA" w:rsidRPr="00C66B45">
        <w:rPr>
          <w:rFonts w:ascii="Avenir Book" w:hAnsi="Avenir Book" w:cs="Gill Sans"/>
          <w:sz w:val="20"/>
          <w:szCs w:val="20"/>
          <w:lang w:val="en-GB"/>
        </w:rPr>
        <w:t>shed screw heads bear a unique s</w:t>
      </w: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-slot, enabling more torque to be applied during assembly.  </w:t>
      </w:r>
    </w:p>
    <w:p w14:paraId="41DD707C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7311F69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With its distinctive curved arms and calibrated eccentric weights, the balance wheel has been designed and manufactured by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Gauthier. The regulator even features a high-efficiency triangular pallet lever, another </w:t>
      </w:r>
      <w:proofErr w:type="spellStart"/>
      <w:r w:rsidRPr="00C66B45">
        <w:rPr>
          <w:rFonts w:ascii="Avenir Book" w:hAnsi="Avenir Book" w:cs="Gill Sans"/>
          <w:sz w:val="20"/>
          <w:szCs w:val="20"/>
          <w:lang w:val="en-GB"/>
        </w:rPr>
        <w:t>Romain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Gauthier invention.   </w:t>
      </w:r>
    </w:p>
    <w:p w14:paraId="1D7D4957" w14:textId="77777777" w:rsidR="00696C79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BB0EAFD" w14:textId="530EB7DC" w:rsidR="002C5EE8" w:rsidRPr="00C66B45" w:rsidRDefault="00696C79" w:rsidP="008040DA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 xml:space="preserve">The large movement bridge at the top has a </w:t>
      </w:r>
      <w:proofErr w:type="gramStart"/>
      <w:r w:rsidRPr="00C66B45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revealing some of the mainspring barrel and ratchet click. The </w:t>
      </w:r>
      <w:proofErr w:type="gramStart"/>
      <w:r w:rsidRPr="00C66B45">
        <w:rPr>
          <w:rFonts w:ascii="Avenir Book" w:hAnsi="Avenir Book" w:cs="Gill Sans"/>
          <w:sz w:val="20"/>
          <w:szCs w:val="20"/>
          <w:lang w:val="en-GB"/>
        </w:rPr>
        <w:t>cut-out</w:t>
      </w:r>
      <w:proofErr w:type="gram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features highly polished, sharp internal bevelled angles – this </w:t>
      </w:r>
      <w:proofErr w:type="spellStart"/>
      <w:r w:rsidRPr="00C66B45">
        <w:rPr>
          <w:rFonts w:ascii="Avenir Book" w:hAnsi="Avenir Book" w:cs="Gill Sans"/>
          <w:i/>
          <w:sz w:val="20"/>
          <w:szCs w:val="20"/>
          <w:lang w:val="en-GB"/>
        </w:rPr>
        <w:t>anglage</w:t>
      </w:r>
      <w:proofErr w:type="spellEnd"/>
      <w:r w:rsidRPr="00C66B45">
        <w:rPr>
          <w:rFonts w:ascii="Avenir Book" w:hAnsi="Avenir Book" w:cs="Gill Sans"/>
          <w:sz w:val="20"/>
          <w:szCs w:val="20"/>
          <w:lang w:val="en-GB"/>
        </w:rPr>
        <w:t xml:space="preserve"> is the hallmark of superlative hand finishing.</w:t>
      </w:r>
      <w:r w:rsidR="00DA1E48">
        <w:rPr>
          <w:rFonts w:ascii="Avenir Book" w:hAnsi="Avenir Book" w:cs="Gill Sans"/>
          <w:sz w:val="20"/>
          <w:szCs w:val="20"/>
          <w:lang w:val="en-GB"/>
        </w:rPr>
        <w:t xml:space="preserve"> Indeed, as many as 6</w:t>
      </w:r>
      <w:r w:rsidR="00DA1E48" w:rsidRPr="00651284">
        <w:rPr>
          <w:rFonts w:ascii="Avenir Book" w:hAnsi="Avenir Book" w:cs="Gill Sans"/>
          <w:sz w:val="20"/>
          <w:szCs w:val="20"/>
          <w:lang w:val="en-GB"/>
        </w:rPr>
        <w:t xml:space="preserve">0 hours have been devoted to </w:t>
      </w:r>
      <w:r w:rsidR="00DA1E48">
        <w:rPr>
          <w:rFonts w:ascii="Avenir Book" w:hAnsi="Avenir Book" w:cs="Gill Sans"/>
          <w:sz w:val="20"/>
          <w:szCs w:val="20"/>
          <w:lang w:val="en-GB"/>
        </w:rPr>
        <w:t>hand-</w:t>
      </w:r>
      <w:r w:rsidR="00DA1E48" w:rsidRPr="00651284">
        <w:rPr>
          <w:rFonts w:ascii="Avenir Book" w:hAnsi="Avenir Book" w:cs="Gill Sans"/>
          <w:sz w:val="20"/>
          <w:szCs w:val="20"/>
          <w:lang w:val="en-GB"/>
        </w:rPr>
        <w:t>decorating the movement – even those co</w:t>
      </w:r>
      <w:r w:rsidR="00DA1E48">
        <w:rPr>
          <w:rFonts w:ascii="Avenir Book" w:hAnsi="Avenir Book" w:cs="Gill Sans"/>
          <w:sz w:val="20"/>
          <w:szCs w:val="20"/>
          <w:lang w:val="en-GB"/>
        </w:rPr>
        <w:t>mponents that are not on show.</w:t>
      </w:r>
    </w:p>
    <w:p w14:paraId="4F624BED" w14:textId="77777777" w:rsidR="00CA4F19" w:rsidRPr="00C66B45" w:rsidRDefault="00CA4F1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32D7A51" w14:textId="77777777" w:rsidR="0024025D" w:rsidRPr="00C66B45" w:rsidRDefault="0024025D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C66B45"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02BA23CF" w14:textId="77777777" w:rsidR="0024025D" w:rsidRPr="00C66B45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4FD6A6AB" w:rsidR="004F11BB" w:rsidRPr="00C66B45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C66B45">
        <w:rPr>
          <w:rFonts w:ascii="Avenir Book" w:hAnsi="Avenir Book" w:cs="Gill Sans"/>
          <w:b/>
          <w:sz w:val="20"/>
          <w:szCs w:val="20"/>
          <w:lang w:val="en-GB"/>
        </w:rPr>
        <w:t>PRESTIGE HM</w:t>
      </w:r>
      <w:r w:rsidR="00696C79" w:rsidRPr="00C66B45">
        <w:rPr>
          <w:rFonts w:ascii="Avenir Book" w:hAnsi="Avenir Book" w:cs="Gill Sans"/>
          <w:b/>
          <w:sz w:val="20"/>
          <w:szCs w:val="20"/>
          <w:lang w:val="en-GB"/>
        </w:rPr>
        <w:t>S</w:t>
      </w:r>
      <w:r w:rsidR="00B9573F" w:rsidRPr="00C66B45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  <w:r w:rsidR="002C5EE8" w:rsidRPr="00C66B45">
        <w:rPr>
          <w:rFonts w:ascii="Avenir Book" w:hAnsi="Avenir Book" w:cs="Gill Sans"/>
          <w:b/>
          <w:sz w:val="20"/>
          <w:szCs w:val="20"/>
          <w:lang w:val="en-GB"/>
        </w:rPr>
        <w:t xml:space="preserve">NATURAL TITANIUM </w:t>
      </w:r>
      <w:r w:rsidR="00B9573F" w:rsidRPr="00C66B45">
        <w:rPr>
          <w:rFonts w:ascii="Avenir Book" w:hAnsi="Avenir Book" w:cs="Gill Sans"/>
          <w:b/>
          <w:sz w:val="20"/>
          <w:szCs w:val="20"/>
          <w:lang w:val="en-GB"/>
        </w:rPr>
        <w:t>BY ROMAIN GAUTHIER</w:t>
      </w:r>
      <w:r w:rsidR="00EA40B6" w:rsidRPr="00C66B45">
        <w:rPr>
          <w:rFonts w:ascii="Avenir Book" w:hAnsi="Avenir Book" w:cs="Gill Sans"/>
          <w:b/>
          <w:sz w:val="20"/>
          <w:szCs w:val="20"/>
          <w:lang w:val="en-GB"/>
        </w:rPr>
        <w:t xml:space="preserve"> </w:t>
      </w:r>
    </w:p>
    <w:p w14:paraId="1A98EC84" w14:textId="77777777" w:rsidR="00B9573F" w:rsidRPr="00C66B45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C66B45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C66B45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333F82F9" w:rsidR="00E10445" w:rsidRPr="00C66B45" w:rsidRDefault="00382A99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C66B45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75AC4B72" w14:textId="14D8CF98" w:rsidR="004E1210" w:rsidRPr="00C66B45" w:rsidRDefault="002C5EE8" w:rsidP="00696C7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C66B45">
        <w:rPr>
          <w:rFonts w:ascii="Avenir Book" w:hAnsi="Avenir Book" w:cs="Gill Sans"/>
          <w:sz w:val="20"/>
          <w:szCs w:val="20"/>
          <w:lang w:val="en-GB"/>
        </w:rPr>
        <w:t>Natural Grade 5 titanium case with NAC-treated movement</w:t>
      </w:r>
    </w:p>
    <w:p w14:paraId="4FD840AD" w14:textId="77777777" w:rsidR="0067532C" w:rsidRPr="00C66B45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D7777DE" w14:textId="219E7D6D" w:rsidR="008040DA" w:rsidRPr="00C66B45" w:rsidRDefault="00E9736E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Features and i</w:t>
      </w:r>
      <w:r w:rsidR="008040DA" w:rsidRPr="00C66B45">
        <w:rPr>
          <w:rFonts w:ascii="Avenir Book" w:hAnsi="Avenir Book" w:cs="Arial"/>
          <w:b/>
          <w:sz w:val="20"/>
          <w:szCs w:val="20"/>
          <w:lang w:val="en-GB"/>
        </w:rPr>
        <w:t>ndications</w:t>
      </w:r>
    </w:p>
    <w:p w14:paraId="7B3E6BC4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Off-centre hours and minutes </w:t>
      </w:r>
      <w:proofErr w:type="spellStart"/>
      <w:r w:rsidRPr="00C66B45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C66B45">
        <w:rPr>
          <w:rFonts w:ascii="Avenir Book" w:hAnsi="Avenir Book" w:cs="Arial"/>
          <w:sz w:val="20"/>
          <w:szCs w:val="20"/>
          <w:lang w:val="en-GB"/>
        </w:rPr>
        <w:t xml:space="preserve"> at 12 o’clock</w:t>
      </w:r>
    </w:p>
    <w:p w14:paraId="24B94287" w14:textId="50179233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Sectorial seconds at </w:t>
      </w:r>
      <w:r w:rsidR="00A0268E" w:rsidRPr="00C66B45">
        <w:rPr>
          <w:rFonts w:ascii="Avenir Book" w:hAnsi="Avenir Book" w:cs="Arial"/>
          <w:sz w:val="20"/>
          <w:szCs w:val="20"/>
          <w:lang w:val="en-GB"/>
        </w:rPr>
        <w:t>5</w:t>
      </w:r>
      <w:r w:rsidRPr="00C66B45">
        <w:rPr>
          <w:rFonts w:ascii="Avenir Book" w:hAnsi="Avenir Book" w:cs="Arial"/>
          <w:sz w:val="20"/>
          <w:szCs w:val="20"/>
          <w:lang w:val="en-GB"/>
        </w:rPr>
        <w:t xml:space="preserve"> o’clock</w:t>
      </w:r>
    </w:p>
    <w:p w14:paraId="723A067D" w14:textId="4DF9E5D8" w:rsidR="008040DA" w:rsidRPr="00C66B45" w:rsidRDefault="00C66B45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Dial open 3 o’clock to 9</w:t>
      </w:r>
      <w:r w:rsidR="008040DA" w:rsidRPr="00C66B45">
        <w:rPr>
          <w:rFonts w:ascii="Avenir Book" w:hAnsi="Avenir Book" w:cs="Arial"/>
          <w:sz w:val="20"/>
          <w:szCs w:val="20"/>
          <w:lang w:val="en-GB"/>
        </w:rPr>
        <w:t xml:space="preserve"> o’clock to reveal balance wheel and seconds gear  </w:t>
      </w:r>
    </w:p>
    <w:p w14:paraId="3717D442" w14:textId="3BC41FC5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>Multi-level dial</w:t>
      </w:r>
    </w:p>
    <w:p w14:paraId="2836C2B7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>Hand-finished, in-house movement visible through display back</w:t>
      </w:r>
    </w:p>
    <w:p w14:paraId="57D8BF0B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Flat crown on </w:t>
      </w:r>
      <w:proofErr w:type="spellStart"/>
      <w:r w:rsidRPr="00C66B45"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  <w:r w:rsidRPr="00C66B45">
        <w:rPr>
          <w:rFonts w:ascii="Avenir Book" w:hAnsi="Avenir Book" w:cs="Arial"/>
          <w:sz w:val="20"/>
          <w:szCs w:val="20"/>
          <w:lang w:val="en-GB"/>
        </w:rPr>
        <w:t xml:space="preserve"> for ergonomic winding</w:t>
      </w:r>
    </w:p>
    <w:p w14:paraId="3125FDA9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9810F1E" w14:textId="77777777" w:rsidR="008040DA" w:rsidRPr="00C66B45" w:rsidRDefault="008040DA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C66B45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072DB9C2" w14:textId="33507E7A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966851">
        <w:rPr>
          <w:rFonts w:ascii="Avenir Book" w:hAnsi="Avenir Book" w:cs="Arial"/>
          <w:sz w:val="20"/>
          <w:szCs w:val="20"/>
          <w:lang w:val="en-GB"/>
        </w:rPr>
        <w:t xml:space="preserve">Off centre hour-minutes </w:t>
      </w:r>
      <w:proofErr w:type="spellStart"/>
      <w:r w:rsidRPr="00966851">
        <w:rPr>
          <w:rFonts w:ascii="Avenir Book" w:hAnsi="Avenir Book" w:cs="Arial"/>
          <w:sz w:val="20"/>
          <w:szCs w:val="20"/>
          <w:lang w:val="en-GB"/>
        </w:rPr>
        <w:t>subdial</w:t>
      </w:r>
      <w:proofErr w:type="spellEnd"/>
      <w:r w:rsidRPr="00966851">
        <w:rPr>
          <w:rFonts w:ascii="Avenir Book" w:hAnsi="Avenir Book" w:cs="Arial"/>
          <w:sz w:val="20"/>
          <w:szCs w:val="20"/>
          <w:lang w:val="en-GB"/>
        </w:rPr>
        <w:t xml:space="preserve"> engraved with the R.</w:t>
      </w:r>
      <w:r w:rsidR="00C66B4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966851">
        <w:rPr>
          <w:rFonts w:ascii="Avenir Book" w:hAnsi="Avenir Book" w:cs="Arial"/>
          <w:sz w:val="20"/>
          <w:szCs w:val="20"/>
          <w:lang w:val="en-GB"/>
        </w:rPr>
        <w:t>Gauthier logo at 12 o’clock</w:t>
      </w:r>
    </w:p>
    <w:p w14:paraId="003C0260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>Sectorial seconds at 5 o’clock</w:t>
      </w:r>
    </w:p>
    <w:p w14:paraId="3E1ED4A7" w14:textId="1058287A" w:rsidR="008040DA" w:rsidRPr="00C66B45" w:rsidRDefault="00521754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>Super-</w:t>
      </w:r>
      <w:proofErr w:type="spellStart"/>
      <w:r w:rsidRPr="00C66B45">
        <w:rPr>
          <w:rFonts w:ascii="Avenir Book" w:hAnsi="Avenir Book" w:cs="Arial"/>
          <w:sz w:val="20"/>
          <w:szCs w:val="20"/>
          <w:lang w:val="en-GB"/>
        </w:rPr>
        <w:t>LumiNova</w:t>
      </w:r>
      <w:proofErr w:type="spellEnd"/>
      <w:r w:rsidRPr="00C66B45">
        <w:rPr>
          <w:rFonts w:ascii="Avenir Book" w:hAnsi="Avenir Book" w:cs="Arial"/>
          <w:sz w:val="20"/>
          <w:szCs w:val="20"/>
          <w:lang w:val="en-GB"/>
        </w:rPr>
        <w:t xml:space="preserve"> filled hour and minute hands</w:t>
      </w:r>
    </w:p>
    <w:p w14:paraId="39049CD0" w14:textId="77777777" w:rsidR="00521754" w:rsidRPr="00C66B45" w:rsidRDefault="00521754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FD0E123" w14:textId="6F492D75" w:rsidR="008040DA" w:rsidRPr="00C66B45" w:rsidRDefault="00E9736E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Movement and f</w:t>
      </w:r>
      <w:r w:rsidR="008040DA" w:rsidRPr="00C66B45">
        <w:rPr>
          <w:rFonts w:ascii="Avenir Book" w:hAnsi="Avenir Book" w:cs="Arial"/>
          <w:b/>
          <w:sz w:val="20"/>
          <w:szCs w:val="20"/>
          <w:lang w:val="en-GB"/>
        </w:rPr>
        <w:t xml:space="preserve">inishing </w:t>
      </w:r>
    </w:p>
    <w:p w14:paraId="4B59C6B8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In-house manufacture movement Calibre 2206 HMS </w:t>
      </w:r>
    </w:p>
    <w:p w14:paraId="4E2953DD" w14:textId="7D958952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Power reserve: 60 hours </w:t>
      </w:r>
    </w:p>
    <w:p w14:paraId="22832904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Number of jewels: 22  </w:t>
      </w:r>
    </w:p>
    <w:p w14:paraId="1CC94F3A" w14:textId="77777777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 xml:space="preserve">Number of components: 128 </w:t>
      </w:r>
    </w:p>
    <w:p w14:paraId="71F13690" w14:textId="60D2F7FB" w:rsidR="008040DA" w:rsidRPr="00C66B45" w:rsidRDefault="00DA1E48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v</w:t>
      </w:r>
      <w:r w:rsidR="008040DA" w:rsidRPr="00C66B45">
        <w:rPr>
          <w:rFonts w:ascii="Avenir Book" w:hAnsi="Avenir Book" w:cs="Arial"/>
          <w:sz w:val="20"/>
          <w:szCs w:val="20"/>
          <w:lang w:val="en-GB"/>
        </w:rPr>
        <w:t>ph</w:t>
      </w:r>
      <w:proofErr w:type="spellEnd"/>
      <w:r w:rsidR="008040DA" w:rsidRPr="00C66B45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764C9020" w14:textId="77777777" w:rsidR="004F7E8D" w:rsidRPr="00651284" w:rsidRDefault="004F7E8D" w:rsidP="004F7E8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>
        <w:rPr>
          <w:rFonts w:ascii="Avenir Book" w:hAnsi="Avenir Book" w:cs="Gill Sans"/>
          <w:sz w:val="20"/>
          <w:szCs w:val="20"/>
          <w:lang w:val="en-GB"/>
        </w:rPr>
        <w:t>Highest-</w:t>
      </w:r>
      <w:r w:rsidRPr="00651284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65128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65128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651284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1AFBF2A8" w14:textId="77777777" w:rsidR="002C5EE8" w:rsidRPr="00C66B45" w:rsidRDefault="002C5EE8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63E26E9" w14:textId="0557FA0A" w:rsidR="008040DA" w:rsidRPr="00C66B45" w:rsidRDefault="0085788E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096784A0" w14:textId="4BD443A0" w:rsidR="008040DA" w:rsidRPr="00C66B45" w:rsidRDefault="00982EA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Dimensions: 43</w:t>
      </w:r>
      <w:r w:rsidR="0085788E">
        <w:rPr>
          <w:rFonts w:ascii="Avenir Book" w:hAnsi="Avenir Book" w:cs="Arial"/>
          <w:sz w:val="20"/>
          <w:szCs w:val="20"/>
          <w:lang w:val="en-GB"/>
        </w:rPr>
        <w:t>mm x 12.1</w:t>
      </w:r>
      <w:r w:rsidR="008040DA" w:rsidRPr="00C66B45">
        <w:rPr>
          <w:rFonts w:ascii="Avenir Book" w:hAnsi="Avenir Book" w:cs="Arial"/>
          <w:sz w:val="20"/>
          <w:szCs w:val="20"/>
          <w:lang w:val="en-GB"/>
        </w:rPr>
        <w:t>mm</w:t>
      </w:r>
    </w:p>
    <w:p w14:paraId="6357A8A4" w14:textId="3C38BC61" w:rsidR="008040DA" w:rsidRPr="00C66B45" w:rsidRDefault="008040DA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C66B45">
        <w:rPr>
          <w:rFonts w:ascii="Avenir Book" w:hAnsi="Avenir Book" w:cs="Arial"/>
          <w:sz w:val="20"/>
          <w:szCs w:val="20"/>
          <w:lang w:val="en-GB"/>
        </w:rPr>
        <w:t>Water resistance: 10m/1atm/30</w:t>
      </w:r>
      <w:r w:rsidR="00A0268E" w:rsidRPr="00C66B45">
        <w:rPr>
          <w:rFonts w:ascii="Avenir Book" w:hAnsi="Avenir Book" w:cs="Arial"/>
          <w:sz w:val="20"/>
          <w:szCs w:val="20"/>
          <w:lang w:val="en-GB"/>
        </w:rPr>
        <w:t>ft</w:t>
      </w:r>
      <w:r w:rsidRPr="00C66B45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77CA8EC6" w14:textId="77777777" w:rsidR="00A31C44" w:rsidRPr="00AB7853" w:rsidRDefault="00A31C44" w:rsidP="00A31C44">
      <w:pPr>
        <w:rPr>
          <w:rFonts w:ascii="Avenir Book" w:hAnsi="Avenir Book" w:cs="Gill Sans"/>
          <w:sz w:val="20"/>
          <w:szCs w:val="20"/>
          <w:lang w:val="en-GB"/>
        </w:rPr>
      </w:pPr>
      <w:r w:rsidRPr="00AB7853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37BA0E7C" w14:textId="77777777" w:rsidR="00A31C44" w:rsidRDefault="00A31C44" w:rsidP="008040DA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</w:p>
    <w:p w14:paraId="312754FA" w14:textId="77777777" w:rsidR="0085788E" w:rsidRDefault="00593F13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85788E">
        <w:rPr>
          <w:rFonts w:ascii="Avenir Book" w:hAnsi="Avenir Book" w:cs="Arial"/>
          <w:b/>
          <w:sz w:val="20"/>
          <w:szCs w:val="20"/>
          <w:lang w:val="en-GB"/>
        </w:rPr>
        <w:t>Strap and buckle</w:t>
      </w:r>
      <w:r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34ED9676" w14:textId="71C9471B" w:rsidR="008040DA" w:rsidRPr="00C66B45" w:rsidRDefault="0085788E" w:rsidP="008040DA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B</w:t>
      </w:r>
      <w:r w:rsidR="00593F13">
        <w:rPr>
          <w:rFonts w:ascii="Avenir Book" w:hAnsi="Avenir Book" w:cs="Arial"/>
          <w:sz w:val="20"/>
          <w:szCs w:val="20"/>
          <w:lang w:val="en-GB"/>
        </w:rPr>
        <w:t xml:space="preserve">lack </w:t>
      </w:r>
      <w:r w:rsidR="008040DA" w:rsidRPr="00C66B45">
        <w:rPr>
          <w:rFonts w:ascii="Avenir Book" w:hAnsi="Avenir Book" w:cs="Arial"/>
          <w:sz w:val="20"/>
          <w:szCs w:val="20"/>
          <w:lang w:val="en-GB"/>
        </w:rPr>
        <w:t>alligator leather hand-stitched</w:t>
      </w:r>
      <w:r w:rsidR="00B84702" w:rsidRPr="00C66B45">
        <w:rPr>
          <w:rFonts w:ascii="Avenir Book" w:hAnsi="Avenir Book" w:cs="Arial"/>
          <w:sz w:val="20"/>
          <w:szCs w:val="20"/>
          <w:lang w:val="en-GB"/>
        </w:rPr>
        <w:t xml:space="preserve"> in Switzerland with titanium pin buckle</w:t>
      </w:r>
    </w:p>
    <w:p w14:paraId="673D3D75" w14:textId="77777777" w:rsidR="00AC3889" w:rsidRPr="00C66B45" w:rsidRDefault="00AC3889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C66B45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4F7E8D" w:rsidRDefault="004F7E8D" w:rsidP="00C72930">
      <w:r>
        <w:separator/>
      </w:r>
    </w:p>
  </w:endnote>
  <w:endnote w:type="continuationSeparator" w:id="0">
    <w:p w14:paraId="6A35C7D3" w14:textId="77777777" w:rsidR="004F7E8D" w:rsidRDefault="004F7E8D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751EE309" w:rsidR="004F7E8D" w:rsidRPr="00A33C9E" w:rsidRDefault="004F7E8D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Manufacture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Romain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4F7E8D" w:rsidRDefault="004F7E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4F7E8D" w:rsidRDefault="004F7E8D" w:rsidP="00C72930">
      <w:r>
        <w:separator/>
      </w:r>
    </w:p>
  </w:footnote>
  <w:footnote w:type="continuationSeparator" w:id="0">
    <w:p w14:paraId="43C36B23" w14:textId="77777777" w:rsidR="004F7E8D" w:rsidRDefault="004F7E8D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4F7E8D" w:rsidRDefault="004F7E8D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4F7E8D" w:rsidRDefault="004F7E8D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26794125" w:rsidR="004F7E8D" w:rsidRPr="00310764" w:rsidRDefault="004F7E8D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502AEA24" w:rsidR="004F7E8D" w:rsidRPr="00A33C9E" w:rsidRDefault="004F7E8D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Prestige HMS Natural Titanium </w:t>
                          </w:r>
                          <w:r w:rsidRPr="00ED22A7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502AEA24" w:rsidR="00593F13" w:rsidRPr="00A33C9E" w:rsidRDefault="00593F13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Prestige HMS Natural Titanium </w:t>
                    </w:r>
                    <w:r w:rsidR="00581474" w:rsidRPr="00ED22A7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14C4E91C" wp14:editId="612F8148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1720"/>
    <w:rsid w:val="00062771"/>
    <w:rsid w:val="000632AF"/>
    <w:rsid w:val="0006410A"/>
    <w:rsid w:val="00071133"/>
    <w:rsid w:val="000742A5"/>
    <w:rsid w:val="00074860"/>
    <w:rsid w:val="000867B5"/>
    <w:rsid w:val="000A0A6B"/>
    <w:rsid w:val="000A5415"/>
    <w:rsid w:val="000B2645"/>
    <w:rsid w:val="000B284B"/>
    <w:rsid w:val="000B38AC"/>
    <w:rsid w:val="000C59AB"/>
    <w:rsid w:val="000D64BA"/>
    <w:rsid w:val="000E16B7"/>
    <w:rsid w:val="000E2B68"/>
    <w:rsid w:val="000E4BCB"/>
    <w:rsid w:val="000E7112"/>
    <w:rsid w:val="001042AE"/>
    <w:rsid w:val="00107606"/>
    <w:rsid w:val="001160F6"/>
    <w:rsid w:val="00117EAA"/>
    <w:rsid w:val="001217A1"/>
    <w:rsid w:val="00130293"/>
    <w:rsid w:val="0013090B"/>
    <w:rsid w:val="001324AB"/>
    <w:rsid w:val="00134F18"/>
    <w:rsid w:val="00143262"/>
    <w:rsid w:val="001508BD"/>
    <w:rsid w:val="00154929"/>
    <w:rsid w:val="00161508"/>
    <w:rsid w:val="00161B18"/>
    <w:rsid w:val="0016347A"/>
    <w:rsid w:val="00165D5E"/>
    <w:rsid w:val="00175BCE"/>
    <w:rsid w:val="00181280"/>
    <w:rsid w:val="001842F8"/>
    <w:rsid w:val="001858EA"/>
    <w:rsid w:val="001A1A3F"/>
    <w:rsid w:val="001A7F6F"/>
    <w:rsid w:val="001B0C04"/>
    <w:rsid w:val="001B4819"/>
    <w:rsid w:val="001C4B70"/>
    <w:rsid w:val="001C6A5E"/>
    <w:rsid w:val="001D5E8E"/>
    <w:rsid w:val="001E0562"/>
    <w:rsid w:val="001E3123"/>
    <w:rsid w:val="001E3854"/>
    <w:rsid w:val="001E7B08"/>
    <w:rsid w:val="001F17EF"/>
    <w:rsid w:val="00201A54"/>
    <w:rsid w:val="002060F2"/>
    <w:rsid w:val="002126D5"/>
    <w:rsid w:val="002220F0"/>
    <w:rsid w:val="002229B2"/>
    <w:rsid w:val="00223F9F"/>
    <w:rsid w:val="00227EBF"/>
    <w:rsid w:val="00232073"/>
    <w:rsid w:val="002321C9"/>
    <w:rsid w:val="00236C32"/>
    <w:rsid w:val="0024025D"/>
    <w:rsid w:val="002622B7"/>
    <w:rsid w:val="00271E5B"/>
    <w:rsid w:val="0028073E"/>
    <w:rsid w:val="002847DD"/>
    <w:rsid w:val="0028557C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EE8"/>
    <w:rsid w:val="002C5FE9"/>
    <w:rsid w:val="002D3346"/>
    <w:rsid w:val="002D4198"/>
    <w:rsid w:val="002E0A48"/>
    <w:rsid w:val="002E6A8B"/>
    <w:rsid w:val="002F05EB"/>
    <w:rsid w:val="002F3D57"/>
    <w:rsid w:val="00303FEC"/>
    <w:rsid w:val="00310089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82A99"/>
    <w:rsid w:val="00395647"/>
    <w:rsid w:val="003A0046"/>
    <w:rsid w:val="003A0F78"/>
    <w:rsid w:val="003B1AD2"/>
    <w:rsid w:val="003B7C17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4404"/>
    <w:rsid w:val="004430DB"/>
    <w:rsid w:val="00443A0E"/>
    <w:rsid w:val="004509B4"/>
    <w:rsid w:val="004532F3"/>
    <w:rsid w:val="00460C5C"/>
    <w:rsid w:val="00461352"/>
    <w:rsid w:val="00462954"/>
    <w:rsid w:val="004633A8"/>
    <w:rsid w:val="00464C5D"/>
    <w:rsid w:val="00466504"/>
    <w:rsid w:val="00483999"/>
    <w:rsid w:val="004975B5"/>
    <w:rsid w:val="004A143A"/>
    <w:rsid w:val="004A31A5"/>
    <w:rsid w:val="004A5005"/>
    <w:rsid w:val="004A5154"/>
    <w:rsid w:val="004A58F0"/>
    <w:rsid w:val="004A5990"/>
    <w:rsid w:val="004A7BE4"/>
    <w:rsid w:val="004C59F5"/>
    <w:rsid w:val="004D4B2D"/>
    <w:rsid w:val="004D64BF"/>
    <w:rsid w:val="004D7F24"/>
    <w:rsid w:val="004E1210"/>
    <w:rsid w:val="004E1E01"/>
    <w:rsid w:val="004E7036"/>
    <w:rsid w:val="004F11BB"/>
    <w:rsid w:val="004F4CC8"/>
    <w:rsid w:val="004F7CB5"/>
    <w:rsid w:val="004F7E8D"/>
    <w:rsid w:val="0050243C"/>
    <w:rsid w:val="005204DA"/>
    <w:rsid w:val="00521754"/>
    <w:rsid w:val="00532C59"/>
    <w:rsid w:val="005371F5"/>
    <w:rsid w:val="0054279B"/>
    <w:rsid w:val="005434F4"/>
    <w:rsid w:val="0054451A"/>
    <w:rsid w:val="00550737"/>
    <w:rsid w:val="00562BF7"/>
    <w:rsid w:val="00565936"/>
    <w:rsid w:val="00581474"/>
    <w:rsid w:val="00582ABB"/>
    <w:rsid w:val="00593F13"/>
    <w:rsid w:val="005A0074"/>
    <w:rsid w:val="005A3286"/>
    <w:rsid w:val="005A550A"/>
    <w:rsid w:val="005A6F2F"/>
    <w:rsid w:val="005C6BA4"/>
    <w:rsid w:val="005D0119"/>
    <w:rsid w:val="005D6149"/>
    <w:rsid w:val="005D6879"/>
    <w:rsid w:val="005D7EA3"/>
    <w:rsid w:val="005E77A2"/>
    <w:rsid w:val="005F1734"/>
    <w:rsid w:val="005F2B73"/>
    <w:rsid w:val="00605222"/>
    <w:rsid w:val="0062277E"/>
    <w:rsid w:val="00632902"/>
    <w:rsid w:val="0063337D"/>
    <w:rsid w:val="006430D4"/>
    <w:rsid w:val="0064510F"/>
    <w:rsid w:val="00651E56"/>
    <w:rsid w:val="0065340A"/>
    <w:rsid w:val="00656C2E"/>
    <w:rsid w:val="0066281E"/>
    <w:rsid w:val="006672E6"/>
    <w:rsid w:val="0067532C"/>
    <w:rsid w:val="0068275F"/>
    <w:rsid w:val="0068471B"/>
    <w:rsid w:val="006929CE"/>
    <w:rsid w:val="006963FA"/>
    <w:rsid w:val="00696C79"/>
    <w:rsid w:val="006A477C"/>
    <w:rsid w:val="006A7F69"/>
    <w:rsid w:val="006B59C9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539C0"/>
    <w:rsid w:val="0075552A"/>
    <w:rsid w:val="007618E7"/>
    <w:rsid w:val="007675B8"/>
    <w:rsid w:val="00767A70"/>
    <w:rsid w:val="00774DDC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000"/>
    <w:rsid w:val="007E15CF"/>
    <w:rsid w:val="007E3F26"/>
    <w:rsid w:val="007F31F3"/>
    <w:rsid w:val="007F359B"/>
    <w:rsid w:val="008016CB"/>
    <w:rsid w:val="008040DA"/>
    <w:rsid w:val="0081398F"/>
    <w:rsid w:val="008152C0"/>
    <w:rsid w:val="00821383"/>
    <w:rsid w:val="0082405F"/>
    <w:rsid w:val="0082625A"/>
    <w:rsid w:val="0082728E"/>
    <w:rsid w:val="00836411"/>
    <w:rsid w:val="008378F4"/>
    <w:rsid w:val="00845A0E"/>
    <w:rsid w:val="008469B4"/>
    <w:rsid w:val="008509A7"/>
    <w:rsid w:val="0085788E"/>
    <w:rsid w:val="00867904"/>
    <w:rsid w:val="00874A4C"/>
    <w:rsid w:val="008774E0"/>
    <w:rsid w:val="008778D5"/>
    <w:rsid w:val="00880EE3"/>
    <w:rsid w:val="00887A78"/>
    <w:rsid w:val="008978C9"/>
    <w:rsid w:val="008A5F07"/>
    <w:rsid w:val="008A6625"/>
    <w:rsid w:val="008B00D0"/>
    <w:rsid w:val="008B6D38"/>
    <w:rsid w:val="008C2F85"/>
    <w:rsid w:val="008C3A2A"/>
    <w:rsid w:val="008D043D"/>
    <w:rsid w:val="008D3735"/>
    <w:rsid w:val="008D4571"/>
    <w:rsid w:val="008D69CD"/>
    <w:rsid w:val="008D75D2"/>
    <w:rsid w:val="008E3C51"/>
    <w:rsid w:val="008F2FB0"/>
    <w:rsid w:val="009001EF"/>
    <w:rsid w:val="009018B5"/>
    <w:rsid w:val="009023F3"/>
    <w:rsid w:val="00911A85"/>
    <w:rsid w:val="00914DF6"/>
    <w:rsid w:val="00916638"/>
    <w:rsid w:val="00920732"/>
    <w:rsid w:val="00934F35"/>
    <w:rsid w:val="00936881"/>
    <w:rsid w:val="009429C6"/>
    <w:rsid w:val="009510F3"/>
    <w:rsid w:val="009556FA"/>
    <w:rsid w:val="00966851"/>
    <w:rsid w:val="00981CB0"/>
    <w:rsid w:val="00982EAA"/>
    <w:rsid w:val="00983A87"/>
    <w:rsid w:val="00984CA8"/>
    <w:rsid w:val="009856F0"/>
    <w:rsid w:val="00985C49"/>
    <w:rsid w:val="009867AA"/>
    <w:rsid w:val="009951D6"/>
    <w:rsid w:val="00997FD5"/>
    <w:rsid w:val="009A3C3E"/>
    <w:rsid w:val="009A61A1"/>
    <w:rsid w:val="009A7E80"/>
    <w:rsid w:val="009B1808"/>
    <w:rsid w:val="009B1A6E"/>
    <w:rsid w:val="009B42F7"/>
    <w:rsid w:val="009C291A"/>
    <w:rsid w:val="009C347C"/>
    <w:rsid w:val="009C3E32"/>
    <w:rsid w:val="009C6E3A"/>
    <w:rsid w:val="009C72BE"/>
    <w:rsid w:val="009D3A61"/>
    <w:rsid w:val="009D63D9"/>
    <w:rsid w:val="009E3024"/>
    <w:rsid w:val="009E5A12"/>
    <w:rsid w:val="009F4055"/>
    <w:rsid w:val="00A0268E"/>
    <w:rsid w:val="00A0337E"/>
    <w:rsid w:val="00A1161A"/>
    <w:rsid w:val="00A13257"/>
    <w:rsid w:val="00A214D1"/>
    <w:rsid w:val="00A221A0"/>
    <w:rsid w:val="00A23073"/>
    <w:rsid w:val="00A23581"/>
    <w:rsid w:val="00A2700B"/>
    <w:rsid w:val="00A31C44"/>
    <w:rsid w:val="00A333AE"/>
    <w:rsid w:val="00A33C9E"/>
    <w:rsid w:val="00A35D65"/>
    <w:rsid w:val="00A449FF"/>
    <w:rsid w:val="00A54F5C"/>
    <w:rsid w:val="00A62574"/>
    <w:rsid w:val="00A661CD"/>
    <w:rsid w:val="00A66CD9"/>
    <w:rsid w:val="00A75F6A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6326"/>
    <w:rsid w:val="00AD773E"/>
    <w:rsid w:val="00AE2D06"/>
    <w:rsid w:val="00AE378E"/>
    <w:rsid w:val="00AE64E7"/>
    <w:rsid w:val="00AF7D1B"/>
    <w:rsid w:val="00B00A82"/>
    <w:rsid w:val="00B0117A"/>
    <w:rsid w:val="00B016B8"/>
    <w:rsid w:val="00B1582A"/>
    <w:rsid w:val="00B22088"/>
    <w:rsid w:val="00B3491E"/>
    <w:rsid w:val="00B36BAD"/>
    <w:rsid w:val="00B47CE8"/>
    <w:rsid w:val="00B54A05"/>
    <w:rsid w:val="00B563B4"/>
    <w:rsid w:val="00B61A55"/>
    <w:rsid w:val="00B62C3B"/>
    <w:rsid w:val="00B703AF"/>
    <w:rsid w:val="00B7542D"/>
    <w:rsid w:val="00B776DA"/>
    <w:rsid w:val="00B80252"/>
    <w:rsid w:val="00B81CF7"/>
    <w:rsid w:val="00B81E4F"/>
    <w:rsid w:val="00B84702"/>
    <w:rsid w:val="00B852AF"/>
    <w:rsid w:val="00B94EC5"/>
    <w:rsid w:val="00B9573F"/>
    <w:rsid w:val="00BA7614"/>
    <w:rsid w:val="00BB1F15"/>
    <w:rsid w:val="00BB64D1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4E17"/>
    <w:rsid w:val="00C16842"/>
    <w:rsid w:val="00C32B51"/>
    <w:rsid w:val="00C33631"/>
    <w:rsid w:val="00C34F3D"/>
    <w:rsid w:val="00C352D4"/>
    <w:rsid w:val="00C37068"/>
    <w:rsid w:val="00C4051D"/>
    <w:rsid w:val="00C41A10"/>
    <w:rsid w:val="00C44402"/>
    <w:rsid w:val="00C51D97"/>
    <w:rsid w:val="00C528A2"/>
    <w:rsid w:val="00C5553D"/>
    <w:rsid w:val="00C66633"/>
    <w:rsid w:val="00C66B45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C4382"/>
    <w:rsid w:val="00CD0695"/>
    <w:rsid w:val="00CD3364"/>
    <w:rsid w:val="00CD397B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32734"/>
    <w:rsid w:val="00D34D9E"/>
    <w:rsid w:val="00D372A4"/>
    <w:rsid w:val="00D468C7"/>
    <w:rsid w:val="00D52C26"/>
    <w:rsid w:val="00D64AAC"/>
    <w:rsid w:val="00D670AF"/>
    <w:rsid w:val="00D67BE9"/>
    <w:rsid w:val="00D73A1C"/>
    <w:rsid w:val="00D76E14"/>
    <w:rsid w:val="00D77DB7"/>
    <w:rsid w:val="00D96009"/>
    <w:rsid w:val="00DA1E48"/>
    <w:rsid w:val="00DA4B5B"/>
    <w:rsid w:val="00DB0E3F"/>
    <w:rsid w:val="00DB25CF"/>
    <w:rsid w:val="00DB3440"/>
    <w:rsid w:val="00DC080B"/>
    <w:rsid w:val="00DC2307"/>
    <w:rsid w:val="00DD17C6"/>
    <w:rsid w:val="00DE0459"/>
    <w:rsid w:val="00DF7C85"/>
    <w:rsid w:val="00E048E3"/>
    <w:rsid w:val="00E10445"/>
    <w:rsid w:val="00E1397E"/>
    <w:rsid w:val="00E174D2"/>
    <w:rsid w:val="00E224DC"/>
    <w:rsid w:val="00E33793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77A01"/>
    <w:rsid w:val="00E900BE"/>
    <w:rsid w:val="00E9455D"/>
    <w:rsid w:val="00E963E5"/>
    <w:rsid w:val="00E9736E"/>
    <w:rsid w:val="00EA0846"/>
    <w:rsid w:val="00EA40B6"/>
    <w:rsid w:val="00EB1C25"/>
    <w:rsid w:val="00EB6854"/>
    <w:rsid w:val="00EB6F25"/>
    <w:rsid w:val="00EC2AE5"/>
    <w:rsid w:val="00EC36F7"/>
    <w:rsid w:val="00EC5988"/>
    <w:rsid w:val="00EC5AE1"/>
    <w:rsid w:val="00ED14AE"/>
    <w:rsid w:val="00ED2CD9"/>
    <w:rsid w:val="00ED2FD4"/>
    <w:rsid w:val="00ED603B"/>
    <w:rsid w:val="00EE4B5B"/>
    <w:rsid w:val="00EF17DE"/>
    <w:rsid w:val="00EF181E"/>
    <w:rsid w:val="00EF3D41"/>
    <w:rsid w:val="00F13091"/>
    <w:rsid w:val="00F17076"/>
    <w:rsid w:val="00F20F40"/>
    <w:rsid w:val="00F24F55"/>
    <w:rsid w:val="00F43BBB"/>
    <w:rsid w:val="00F463F4"/>
    <w:rsid w:val="00F51278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D46AF"/>
    <w:rsid w:val="00FD6300"/>
    <w:rsid w:val="00FE2A16"/>
    <w:rsid w:val="00FE2D84"/>
    <w:rsid w:val="00FE52E4"/>
    <w:rsid w:val="00FF1254"/>
    <w:rsid w:val="00FF155F"/>
    <w:rsid w:val="00FF2701"/>
    <w:rsid w:val="00FF4E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8F3AD-9320-034A-96F6-F7D21991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17</cp:revision>
  <cp:lastPrinted>2016-03-08T15:10:00Z</cp:lastPrinted>
  <dcterms:created xsi:type="dcterms:W3CDTF">2016-09-30T09:34:00Z</dcterms:created>
  <dcterms:modified xsi:type="dcterms:W3CDTF">2018-03-12T07:53:00Z</dcterms:modified>
  <cp:category/>
</cp:coreProperties>
</file>