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EB5316" w:rsidRDefault="00E60A28" w:rsidP="00E60A28">
      <w:pPr>
        <w:jc w:val="center"/>
        <w:rPr>
          <w:rFonts w:ascii="Avenir Book" w:hAnsi="Avenir Book" w:cs="Gill Sans"/>
          <w:b/>
          <w:lang w:val="en-GB"/>
        </w:rPr>
      </w:pPr>
    </w:p>
    <w:p w14:paraId="2207A52F" w14:textId="3D097FF1" w:rsidR="00B703AF" w:rsidRPr="00EB5316" w:rsidRDefault="0024025D" w:rsidP="00E60A28">
      <w:pPr>
        <w:jc w:val="center"/>
        <w:rPr>
          <w:rFonts w:ascii="Avenir Book" w:hAnsi="Avenir Book" w:cs="Gill Sans"/>
          <w:b/>
          <w:lang w:val="en-GB"/>
        </w:rPr>
      </w:pPr>
      <w:r w:rsidRPr="00EB5316">
        <w:rPr>
          <w:rFonts w:ascii="Avenir Book" w:hAnsi="Avenir Book" w:cs="Gill Sans"/>
          <w:b/>
          <w:lang w:val="en-GB"/>
        </w:rPr>
        <w:t>PRESTIGE HM</w:t>
      </w:r>
      <w:r w:rsidR="009A61A1" w:rsidRPr="00EB5316">
        <w:rPr>
          <w:rFonts w:ascii="Avenir Book" w:hAnsi="Avenir Book" w:cs="Gill Sans"/>
          <w:b/>
          <w:lang w:val="en-GB"/>
        </w:rPr>
        <w:t>S</w:t>
      </w:r>
    </w:p>
    <w:p w14:paraId="66ACE9FE" w14:textId="77777777" w:rsidR="00EF17DE" w:rsidRPr="00EB5316" w:rsidRDefault="00EF17DE" w:rsidP="00062771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2ACE9DC8" w14:textId="078F0D81" w:rsidR="00EF17DE" w:rsidRPr="00EB5316" w:rsidRDefault="00C678BD" w:rsidP="00062771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>
        <w:rPr>
          <w:rFonts w:ascii="Avenir Book" w:hAnsi="Avenir Book" w:cs="Gill Sans"/>
          <w:b/>
          <w:sz w:val="22"/>
          <w:szCs w:val="22"/>
          <w:lang w:val="en-GB"/>
        </w:rPr>
        <w:t>Blending</w:t>
      </w:r>
      <w:r w:rsidR="00696C79" w:rsidRPr="00EB5316">
        <w:rPr>
          <w:rFonts w:ascii="Avenir Book" w:hAnsi="Avenir Book" w:cs="Gill Sans"/>
          <w:b/>
          <w:sz w:val="22"/>
          <w:szCs w:val="22"/>
          <w:lang w:val="en-GB"/>
        </w:rPr>
        <w:t xml:space="preserve"> the traditional and the contemporary</w:t>
      </w:r>
    </w:p>
    <w:p w14:paraId="09E9ED13" w14:textId="77777777" w:rsidR="00134F18" w:rsidRPr="00EB5316" w:rsidRDefault="00134F18" w:rsidP="0024025D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0440A9F2" w14:textId="3D9A149C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EB5316">
        <w:rPr>
          <w:rFonts w:ascii="Avenir Book" w:hAnsi="Avenir Book" w:cs="Gill Sans"/>
          <w:sz w:val="20"/>
          <w:szCs w:val="20"/>
          <w:lang w:val="en-GB"/>
        </w:rPr>
        <w:t>The dial of Prestige HMS is a harmonious composition of circles and arcs. Hours and minutes are clearly legible in the large sub-dial at 12 o’clock engraved with the R.</w:t>
      </w:r>
      <w:r w:rsidR="00EB5316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Gauthier logo, while cut-outs in the main dial reveal the intricate workings of the precision micro-mechanics of the in-house movement beneath.   </w:t>
      </w:r>
    </w:p>
    <w:p w14:paraId="6BF6900A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1914951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The visible, oscillating balance wheel at 7 o’clock and open seconds wheel at 5 o’clock add vibrancy and animation to an already rich visual experience of mechanics, texture, colour and composition.   </w:t>
      </w:r>
    </w:p>
    <w:p w14:paraId="6D48C107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B222434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proofErr w:type="gramStart"/>
      <w:r w:rsidRPr="00EB5316">
        <w:rPr>
          <w:rFonts w:ascii="Avenir Book" w:hAnsi="Avenir Book" w:cs="Gill Sans"/>
          <w:sz w:val="20"/>
          <w:szCs w:val="20"/>
          <w:lang w:val="en-GB"/>
        </w:rPr>
        <w:t>The graceful 41mm diameter case is distinguished by pure, clean, unbroken lines around its full perimeter</w:t>
      </w:r>
      <w:proofErr w:type="gram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. However, it is the absence of a normal crown that reveals just how remarkable the movement is.   </w:t>
      </w:r>
    </w:p>
    <w:p w14:paraId="5CA29ACD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5197F37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Placing the crown flat on the </w:t>
      </w:r>
      <w:proofErr w:type="spellStart"/>
      <w:r w:rsidRPr="00EB5316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increases winding efficiency because energy does not need to be transmitted through 90°. It also reduces wear and stress on components. The large diameter of the crown also enables the watch to be easily wound, even while on the wrist.    </w:t>
      </w:r>
    </w:p>
    <w:p w14:paraId="0A885F20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CB60360" w14:textId="2CD824C1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While the dial side treats the observer to a partial view of the movement – which was entirely conceived, developed, designed, produced, assembled and regulated by Manufacture </w:t>
      </w:r>
      <w:proofErr w:type="spellStart"/>
      <w:r w:rsidRPr="00EB5316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Gauthier – it is through the display back that this in-house calibre is fully showcased, with virtually every component bearing </w:t>
      </w:r>
      <w:proofErr w:type="spellStart"/>
      <w:r w:rsidRPr="00EB5316">
        <w:rPr>
          <w:rFonts w:ascii="Avenir Book" w:hAnsi="Avenir Book" w:cs="Gill Sans"/>
          <w:sz w:val="20"/>
          <w:szCs w:val="20"/>
          <w:lang w:val="en-GB"/>
        </w:rPr>
        <w:t>Roma</w:t>
      </w:r>
      <w:r w:rsidR="00C26761">
        <w:rPr>
          <w:rFonts w:ascii="Avenir Book" w:hAnsi="Avenir Book" w:cs="Gill Sans"/>
          <w:sz w:val="20"/>
          <w:szCs w:val="20"/>
          <w:lang w:val="en-GB"/>
        </w:rPr>
        <w:t>i</w:t>
      </w:r>
      <w:r w:rsidRPr="00EB5316">
        <w:rPr>
          <w:rFonts w:ascii="Avenir Book" w:hAnsi="Avenir Book" w:cs="Gill Sans"/>
          <w:sz w:val="20"/>
          <w:szCs w:val="20"/>
          <w:lang w:val="en-GB"/>
        </w:rPr>
        <w:t>n</w:t>
      </w:r>
      <w:proofErr w:type="spell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gramStart"/>
      <w:r w:rsidRPr="00EB5316">
        <w:rPr>
          <w:rFonts w:ascii="Avenir Book" w:hAnsi="Avenir Book" w:cs="Gill Sans"/>
          <w:sz w:val="20"/>
          <w:szCs w:val="20"/>
          <w:lang w:val="en-GB"/>
        </w:rPr>
        <w:t>Gauthier's distinctive touch.</w:t>
      </w:r>
      <w:proofErr w:type="gram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  </w:t>
      </w:r>
    </w:p>
    <w:p w14:paraId="365C6D6E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2DEE98F" w14:textId="7071813A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proofErr w:type="spellStart"/>
      <w:r w:rsidRPr="00EB5316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EB5316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style finger bridges catch both the light and the eye with their seductive polished curves. The bespoke gear wheels feature circular arms providing both elegance and strength</w:t>
      </w:r>
      <w:proofErr w:type="gramStart"/>
      <w:r w:rsidRPr="00EB5316">
        <w:rPr>
          <w:rFonts w:ascii="Avenir Book" w:hAnsi="Avenir Book" w:cs="Gill Sans"/>
          <w:sz w:val="20"/>
          <w:szCs w:val="20"/>
          <w:lang w:val="en-GB"/>
        </w:rPr>
        <w:t>;</w:t>
      </w:r>
      <w:proofErr w:type="gram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the poli</w:t>
      </w:r>
      <w:r w:rsidR="008040DA" w:rsidRPr="00EB5316">
        <w:rPr>
          <w:rFonts w:ascii="Avenir Book" w:hAnsi="Avenir Book" w:cs="Gill Sans"/>
          <w:sz w:val="20"/>
          <w:szCs w:val="20"/>
          <w:lang w:val="en-GB"/>
        </w:rPr>
        <w:t>shed screw heads bear a unique s</w:t>
      </w: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-slot, enabling more torque to be applied during assembly.  </w:t>
      </w:r>
    </w:p>
    <w:p w14:paraId="41DD707C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7311F69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With its distinctive curved arms and calibrated eccentric weights, the balance wheel has been designed and manufactured by </w:t>
      </w:r>
      <w:proofErr w:type="spellStart"/>
      <w:r w:rsidRPr="00EB5316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Gauthier. The regulator even features a high-efficiency triangular pallet lever, another </w:t>
      </w:r>
      <w:proofErr w:type="spellStart"/>
      <w:r w:rsidRPr="00EB5316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Gauthier invention.   </w:t>
      </w:r>
    </w:p>
    <w:p w14:paraId="1D7D4957" w14:textId="77777777" w:rsidR="00696C79" w:rsidRPr="00EB5316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A660D73" w14:textId="1FB04337" w:rsidR="00954298" w:rsidRDefault="00696C79" w:rsidP="00954298">
      <w:pPr>
        <w:rPr>
          <w:rFonts w:ascii="Avenir Book" w:hAnsi="Avenir Book"/>
          <w:sz w:val="20"/>
          <w:szCs w:val="20"/>
        </w:rPr>
      </w:pP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The large movement bridge at </w:t>
      </w:r>
      <w:r w:rsidR="005F0575">
        <w:rPr>
          <w:rFonts w:ascii="Avenir Book" w:hAnsi="Avenir Book" w:cs="Gill Sans"/>
          <w:sz w:val="20"/>
          <w:szCs w:val="20"/>
          <w:lang w:val="en-GB"/>
        </w:rPr>
        <w:t xml:space="preserve">the top has a </w:t>
      </w:r>
      <w:proofErr w:type="gramStart"/>
      <w:r w:rsidR="005F0575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="005F0575">
        <w:rPr>
          <w:rFonts w:ascii="Avenir Book" w:hAnsi="Avenir Book" w:cs="Gill Sans"/>
          <w:sz w:val="20"/>
          <w:szCs w:val="20"/>
          <w:lang w:val="en-GB"/>
        </w:rPr>
        <w:t xml:space="preserve"> revealing some </w:t>
      </w:r>
      <w:r w:rsidRPr="00EB5316">
        <w:rPr>
          <w:rFonts w:ascii="Avenir Book" w:hAnsi="Avenir Book" w:cs="Gill Sans"/>
          <w:sz w:val="20"/>
          <w:szCs w:val="20"/>
          <w:lang w:val="en-GB"/>
        </w:rPr>
        <w:t xml:space="preserve">of the mainspring barrel and ratchet click. The </w:t>
      </w:r>
      <w:proofErr w:type="gramStart"/>
      <w:r w:rsidRPr="00EB5316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Pr="00EB5316">
        <w:rPr>
          <w:rFonts w:ascii="Avenir Book" w:hAnsi="Avenir Book" w:cs="Gill Sans"/>
          <w:sz w:val="20"/>
          <w:szCs w:val="20"/>
          <w:lang w:val="en-GB"/>
        </w:rPr>
        <w:t xml:space="preserve"> fea</w:t>
      </w:r>
      <w:r w:rsidRPr="005F0575">
        <w:rPr>
          <w:rFonts w:ascii="Avenir Book" w:hAnsi="Avenir Book" w:cs="Gill Sans"/>
          <w:sz w:val="20"/>
          <w:szCs w:val="20"/>
          <w:lang w:val="en-GB"/>
        </w:rPr>
        <w:t xml:space="preserve">tures highly polished, sharp internal bevelled angles – this </w:t>
      </w:r>
      <w:proofErr w:type="spellStart"/>
      <w:r w:rsidRPr="005F0575">
        <w:rPr>
          <w:rFonts w:ascii="Avenir Book" w:hAnsi="Avenir Book" w:cs="Gill Sans"/>
          <w:i/>
          <w:sz w:val="20"/>
          <w:szCs w:val="20"/>
          <w:lang w:val="en-GB"/>
        </w:rPr>
        <w:t>anglage</w:t>
      </w:r>
      <w:proofErr w:type="spellEnd"/>
      <w:r w:rsidRPr="005F0575">
        <w:rPr>
          <w:rFonts w:ascii="Avenir Book" w:hAnsi="Avenir Book" w:cs="Gill Sans"/>
          <w:sz w:val="20"/>
          <w:szCs w:val="20"/>
          <w:lang w:val="en-GB"/>
        </w:rPr>
        <w:t xml:space="preserve"> is the hallmark of superlative hand</w:t>
      </w:r>
      <w:r w:rsidR="00EB5316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EB5316">
        <w:rPr>
          <w:rFonts w:ascii="Avenir Book" w:hAnsi="Avenir Book" w:cs="Gill Sans"/>
          <w:sz w:val="20"/>
          <w:szCs w:val="20"/>
          <w:lang w:val="en-GB"/>
        </w:rPr>
        <w:t>finishing.</w:t>
      </w:r>
      <w:r w:rsidR="00954298">
        <w:rPr>
          <w:rFonts w:ascii="Avenir Book" w:hAnsi="Avenir Book" w:cs="Gill Sans"/>
          <w:sz w:val="20"/>
          <w:szCs w:val="20"/>
          <w:lang w:val="en-GB"/>
        </w:rPr>
        <w:t xml:space="preserve"> </w:t>
      </w:r>
      <w:bookmarkStart w:id="0" w:name="_GoBack"/>
      <w:r w:rsidR="00954298">
        <w:rPr>
          <w:rFonts w:ascii="Avenir Book" w:hAnsi="Avenir Book" w:cs="Gill Sans"/>
          <w:sz w:val="20"/>
          <w:szCs w:val="20"/>
          <w:lang w:val="en-GB"/>
        </w:rPr>
        <w:t>Indeed, a</w:t>
      </w:r>
      <w:r w:rsidR="00954298">
        <w:rPr>
          <w:rFonts w:ascii="Avenir Book" w:hAnsi="Avenir Book" w:cs="Gill Sans"/>
          <w:sz w:val="20"/>
          <w:szCs w:val="20"/>
          <w:lang w:val="en-GB"/>
        </w:rPr>
        <w:t>s many as 6</w:t>
      </w:r>
      <w:r w:rsidR="00954298" w:rsidRPr="00651284">
        <w:rPr>
          <w:rFonts w:ascii="Avenir Book" w:hAnsi="Avenir Book" w:cs="Gill Sans"/>
          <w:sz w:val="20"/>
          <w:szCs w:val="20"/>
          <w:lang w:val="en-GB"/>
        </w:rPr>
        <w:t xml:space="preserve">0 hours have been devoted to </w:t>
      </w:r>
      <w:r w:rsidR="00954298">
        <w:rPr>
          <w:rFonts w:ascii="Avenir Book" w:hAnsi="Avenir Book" w:cs="Gill Sans"/>
          <w:sz w:val="20"/>
          <w:szCs w:val="20"/>
          <w:lang w:val="en-GB"/>
        </w:rPr>
        <w:t>hand-</w:t>
      </w:r>
      <w:r w:rsidR="00954298" w:rsidRPr="00651284">
        <w:rPr>
          <w:rFonts w:ascii="Avenir Book" w:hAnsi="Avenir Book" w:cs="Gill Sans"/>
          <w:sz w:val="20"/>
          <w:szCs w:val="20"/>
          <w:lang w:val="en-GB"/>
        </w:rPr>
        <w:t>decorating the movement – even those co</w:t>
      </w:r>
      <w:r w:rsidR="00954298">
        <w:rPr>
          <w:rFonts w:ascii="Avenir Book" w:hAnsi="Avenir Book" w:cs="Gill Sans"/>
          <w:sz w:val="20"/>
          <w:szCs w:val="20"/>
          <w:lang w:val="en-GB"/>
        </w:rPr>
        <w:t>mponents that are not on show.</w:t>
      </w:r>
      <w:bookmarkEnd w:id="0"/>
    </w:p>
    <w:p w14:paraId="7FFF2AC8" w14:textId="76EA0245" w:rsidR="009510F3" w:rsidRPr="00EB5316" w:rsidRDefault="009510F3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21AB15D" w14:textId="69B66A98" w:rsidR="00B5415B" w:rsidRPr="008040DA" w:rsidRDefault="00B5415B" w:rsidP="00B5415B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Prestige </w:t>
      </w:r>
      <w:r w:rsidRPr="0097777D">
        <w:rPr>
          <w:rFonts w:ascii="Avenir Book" w:hAnsi="Avenir Book" w:cs="Gill Sans"/>
          <w:sz w:val="20"/>
          <w:szCs w:val="20"/>
          <w:lang w:val="en-GB"/>
        </w:rPr>
        <w:t>HMS Ten is available in three editions:</w:t>
      </w:r>
      <w:r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 w:cs="Gill Sans"/>
          <w:sz w:val="20"/>
          <w:szCs w:val="20"/>
          <w:lang w:val="en-GB"/>
        </w:rPr>
        <w:t xml:space="preserve">in </w:t>
      </w:r>
      <w:r>
        <w:rPr>
          <w:rFonts w:ascii="Avenir Book" w:hAnsi="Avenir Book" w:cs="Gill Sans"/>
          <w:sz w:val="20"/>
          <w:szCs w:val="20"/>
          <w:lang w:val="en-GB"/>
        </w:rPr>
        <w:t xml:space="preserve">18k white gold, </w:t>
      </w:r>
      <w:r>
        <w:rPr>
          <w:rFonts w:ascii="Avenir Book" w:hAnsi="Avenir Book" w:cs="Gill Sans"/>
          <w:sz w:val="20"/>
          <w:szCs w:val="20"/>
          <w:lang w:val="en-GB"/>
        </w:rPr>
        <w:t xml:space="preserve">in </w:t>
      </w:r>
      <w:r>
        <w:rPr>
          <w:rFonts w:ascii="Avenir Book" w:hAnsi="Avenir Book" w:cs="Gill Sans"/>
          <w:sz w:val="20"/>
          <w:szCs w:val="20"/>
          <w:lang w:val="en-GB"/>
        </w:rPr>
        <w:t xml:space="preserve">18k </w:t>
      </w:r>
      <w:r w:rsidRPr="0097777D">
        <w:rPr>
          <w:rFonts w:ascii="Avenir Book" w:hAnsi="Avenir Book" w:cs="Gill Sans"/>
          <w:sz w:val="20"/>
          <w:szCs w:val="20"/>
          <w:lang w:val="en-GB"/>
        </w:rPr>
        <w:t>red gold</w:t>
      </w:r>
      <w:r>
        <w:rPr>
          <w:rFonts w:ascii="Avenir Book" w:hAnsi="Avenir Book" w:cs="Gill Sans"/>
          <w:sz w:val="20"/>
          <w:szCs w:val="20"/>
          <w:lang w:val="en-GB"/>
        </w:rPr>
        <w:t xml:space="preserve"> and </w:t>
      </w:r>
      <w:r>
        <w:rPr>
          <w:rFonts w:ascii="Avenir Book" w:hAnsi="Avenir Book" w:cs="Gill Sans"/>
          <w:sz w:val="20"/>
          <w:szCs w:val="20"/>
          <w:lang w:val="en-GB"/>
        </w:rPr>
        <w:t xml:space="preserve">in </w:t>
      </w:r>
      <w:r>
        <w:rPr>
          <w:rFonts w:ascii="Avenir Book" w:hAnsi="Avenir Book" w:cs="Gill Sans"/>
          <w:sz w:val="20"/>
          <w:szCs w:val="20"/>
          <w:lang w:val="en-GB"/>
        </w:rPr>
        <w:t>950 platinum.</w:t>
      </w:r>
    </w:p>
    <w:p w14:paraId="4F624BED" w14:textId="77777777" w:rsidR="00CA4F19" w:rsidRPr="005F0575" w:rsidRDefault="00CA4F19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032D7A51" w14:textId="77777777" w:rsidR="0024025D" w:rsidRPr="005F0575" w:rsidRDefault="0024025D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5F0575"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02BA23CF" w14:textId="77777777" w:rsidR="0024025D" w:rsidRPr="005F0575" w:rsidRDefault="0024025D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ED1AEC6" w14:textId="3A814A8B" w:rsidR="004F11BB" w:rsidRPr="005F0575" w:rsidRDefault="0024025D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5F0575">
        <w:rPr>
          <w:rFonts w:ascii="Avenir Book" w:hAnsi="Avenir Book" w:cs="Gill Sans"/>
          <w:b/>
          <w:sz w:val="20"/>
          <w:szCs w:val="20"/>
          <w:lang w:val="en-GB"/>
        </w:rPr>
        <w:t>PRESTIGE HM</w:t>
      </w:r>
      <w:r w:rsidR="00696C79" w:rsidRPr="005F0575">
        <w:rPr>
          <w:rFonts w:ascii="Avenir Book" w:hAnsi="Avenir Book" w:cs="Gill Sans"/>
          <w:b/>
          <w:sz w:val="20"/>
          <w:szCs w:val="20"/>
          <w:lang w:val="en-GB"/>
        </w:rPr>
        <w:t>S</w:t>
      </w:r>
      <w:r w:rsidR="00B9573F" w:rsidRPr="005F0575">
        <w:rPr>
          <w:rFonts w:ascii="Avenir Book" w:hAnsi="Avenir Book" w:cs="Gill Sans"/>
          <w:b/>
          <w:sz w:val="20"/>
          <w:szCs w:val="20"/>
          <w:lang w:val="en-GB"/>
        </w:rPr>
        <w:t xml:space="preserve"> BY ROMAIN GAUTHIER: WHITE GOLD – </w:t>
      </w:r>
      <w:r w:rsidR="00EA40B6" w:rsidRPr="005F0575">
        <w:rPr>
          <w:rFonts w:ascii="Avenir Book" w:hAnsi="Avenir Book" w:cs="Gill Sans"/>
          <w:b/>
          <w:sz w:val="20"/>
          <w:szCs w:val="20"/>
          <w:lang w:val="en-GB"/>
        </w:rPr>
        <w:t>RED GOLD</w:t>
      </w:r>
      <w:r w:rsidR="00B9573F" w:rsidRPr="005F0575">
        <w:rPr>
          <w:rFonts w:ascii="Avenir Book" w:hAnsi="Avenir Book" w:cs="Gill Sans"/>
          <w:b/>
          <w:sz w:val="20"/>
          <w:szCs w:val="20"/>
          <w:lang w:val="en-GB"/>
        </w:rPr>
        <w:t xml:space="preserve"> –</w:t>
      </w:r>
      <w:r w:rsidR="00EA40B6" w:rsidRPr="005F0575">
        <w:rPr>
          <w:rFonts w:ascii="Avenir Book" w:hAnsi="Avenir Book" w:cs="Gill Sans"/>
          <w:b/>
          <w:sz w:val="20"/>
          <w:szCs w:val="20"/>
          <w:lang w:val="en-GB"/>
        </w:rPr>
        <w:t xml:space="preserve"> PLATINUM </w:t>
      </w:r>
    </w:p>
    <w:p w14:paraId="1A98EC84" w14:textId="77777777" w:rsidR="00B9573F" w:rsidRPr="005F0575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5F0575" w:rsidRDefault="00B9573F" w:rsidP="00B9573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F0575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5F0575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36E90029" w:rsidR="00E10445" w:rsidRPr="005F0575" w:rsidRDefault="00E10445" w:rsidP="0067532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5F0575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53838E72" w14:textId="3623655E" w:rsidR="0067532C" w:rsidRPr="005F0575" w:rsidRDefault="00696C79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F0575">
        <w:rPr>
          <w:rFonts w:ascii="Avenir Book" w:hAnsi="Avenir Book" w:cs="Gill Sans"/>
          <w:sz w:val="20"/>
          <w:szCs w:val="20"/>
          <w:lang w:val="en-GB"/>
        </w:rPr>
        <w:t>18k white gold</w:t>
      </w:r>
    </w:p>
    <w:p w14:paraId="78FC95CF" w14:textId="72A871E1" w:rsidR="0067532C" w:rsidRPr="005F0575" w:rsidRDefault="0067532C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F0575">
        <w:rPr>
          <w:rFonts w:ascii="Avenir Book" w:hAnsi="Avenir Book" w:cs="Gill Sans"/>
          <w:sz w:val="20"/>
          <w:szCs w:val="20"/>
          <w:lang w:val="en-GB"/>
        </w:rPr>
        <w:t>18k red gold</w:t>
      </w:r>
    </w:p>
    <w:p w14:paraId="75AC4B72" w14:textId="0210A0ED" w:rsidR="004E1210" w:rsidRPr="005F0575" w:rsidRDefault="0024025D" w:rsidP="00696C7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F0575">
        <w:rPr>
          <w:rFonts w:ascii="Avenir Book" w:hAnsi="Avenir Book" w:cs="Gill Sans"/>
          <w:sz w:val="20"/>
          <w:szCs w:val="20"/>
          <w:lang w:val="en-GB"/>
        </w:rPr>
        <w:t>950 platinum</w:t>
      </w:r>
      <w:r w:rsidR="00696C79" w:rsidRPr="005F0575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4FD840AD" w14:textId="77777777" w:rsidR="0067532C" w:rsidRPr="005F0575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D7777DE" w14:textId="09136E7E" w:rsidR="008040DA" w:rsidRPr="005F0575" w:rsidRDefault="0082104B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Features and i</w:t>
      </w:r>
      <w:r w:rsidR="008040DA" w:rsidRPr="005F0575">
        <w:rPr>
          <w:rFonts w:ascii="Avenir Book" w:hAnsi="Avenir Book" w:cs="Arial"/>
          <w:b/>
          <w:sz w:val="20"/>
          <w:szCs w:val="20"/>
          <w:lang w:val="en-GB"/>
        </w:rPr>
        <w:t>ndications</w:t>
      </w:r>
    </w:p>
    <w:p w14:paraId="7B3E6BC4" w14:textId="77777777" w:rsidR="008040DA" w:rsidRPr="005F057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F0575">
        <w:rPr>
          <w:rFonts w:ascii="Avenir Book" w:hAnsi="Avenir Book" w:cs="Arial"/>
          <w:sz w:val="20"/>
          <w:szCs w:val="20"/>
          <w:lang w:val="en-GB"/>
        </w:rPr>
        <w:t xml:space="preserve">Off-centre hours and minutes </w:t>
      </w:r>
      <w:proofErr w:type="spellStart"/>
      <w:r w:rsidRPr="005F0575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5F0575">
        <w:rPr>
          <w:rFonts w:ascii="Avenir Book" w:hAnsi="Avenir Book" w:cs="Arial"/>
          <w:sz w:val="20"/>
          <w:szCs w:val="20"/>
          <w:lang w:val="en-GB"/>
        </w:rPr>
        <w:t xml:space="preserve"> at 12 o’clock</w:t>
      </w:r>
    </w:p>
    <w:p w14:paraId="24B94287" w14:textId="59F55A26" w:rsidR="008040DA" w:rsidRPr="005F0575" w:rsidRDefault="001D301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F0575">
        <w:rPr>
          <w:rFonts w:ascii="Avenir Book" w:hAnsi="Avenir Book" w:cs="Arial"/>
          <w:sz w:val="20"/>
          <w:szCs w:val="20"/>
          <w:lang w:val="en-GB"/>
        </w:rPr>
        <w:t>Sectorial seconds at 5</w:t>
      </w:r>
      <w:r w:rsidR="008040DA" w:rsidRPr="005F0575">
        <w:rPr>
          <w:rFonts w:ascii="Avenir Book" w:hAnsi="Avenir Book" w:cs="Arial"/>
          <w:sz w:val="20"/>
          <w:szCs w:val="20"/>
          <w:lang w:val="en-GB"/>
        </w:rPr>
        <w:t xml:space="preserve"> o’clock</w:t>
      </w:r>
    </w:p>
    <w:p w14:paraId="723A067D" w14:textId="747B0D1C" w:rsidR="008040DA" w:rsidRPr="005F057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F0575">
        <w:rPr>
          <w:rFonts w:ascii="Avenir Book" w:hAnsi="Avenir Book" w:cs="Arial"/>
          <w:sz w:val="20"/>
          <w:szCs w:val="20"/>
          <w:lang w:val="en-GB"/>
        </w:rPr>
        <w:t xml:space="preserve">Dial open </w:t>
      </w:r>
      <w:r w:rsidR="00D84454" w:rsidRPr="005F0575">
        <w:rPr>
          <w:rFonts w:ascii="Avenir Book" w:hAnsi="Avenir Book" w:cs="Arial"/>
          <w:sz w:val="20"/>
          <w:szCs w:val="20"/>
          <w:lang w:val="en-GB"/>
        </w:rPr>
        <w:t>3</w:t>
      </w:r>
      <w:r w:rsidRPr="005F0575">
        <w:rPr>
          <w:rFonts w:ascii="Avenir Book" w:hAnsi="Avenir Book" w:cs="Arial"/>
          <w:sz w:val="20"/>
          <w:szCs w:val="20"/>
          <w:lang w:val="en-GB"/>
        </w:rPr>
        <w:t xml:space="preserve"> o’clock to 8 o’clock to reveal balance wheel and seconds gear  </w:t>
      </w:r>
    </w:p>
    <w:p w14:paraId="3717D442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Multi-level dial featuring smooth and textured finishes</w:t>
      </w:r>
    </w:p>
    <w:p w14:paraId="2836C2B7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Hand-finished, in-house movement visible through display back</w:t>
      </w:r>
    </w:p>
    <w:p w14:paraId="57D8BF0B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 xml:space="preserve">Flat crown on </w:t>
      </w:r>
      <w:proofErr w:type="spellStart"/>
      <w:r w:rsidRPr="0010431F"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  <w:r w:rsidRPr="0010431F">
        <w:rPr>
          <w:rFonts w:ascii="Avenir Book" w:hAnsi="Avenir Book" w:cs="Arial"/>
          <w:sz w:val="20"/>
          <w:szCs w:val="20"/>
          <w:lang w:val="en-GB"/>
        </w:rPr>
        <w:t xml:space="preserve"> for ergonomic winding</w:t>
      </w:r>
    </w:p>
    <w:p w14:paraId="3125FDA9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9810F1E" w14:textId="77777777" w:rsidR="008040DA" w:rsidRPr="00286805" w:rsidRDefault="008040DA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286805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072DB9C2" w14:textId="7E5E81FD" w:rsidR="008040DA" w:rsidRPr="0028680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EB5316">
        <w:rPr>
          <w:rFonts w:ascii="Avenir Book" w:hAnsi="Avenir Book" w:cs="Arial"/>
          <w:sz w:val="20"/>
          <w:szCs w:val="20"/>
          <w:lang w:val="en-GB"/>
        </w:rPr>
        <w:t xml:space="preserve">Off centre hour-minutes </w:t>
      </w:r>
      <w:proofErr w:type="spellStart"/>
      <w:r w:rsidRPr="00EB5316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EB5316">
        <w:rPr>
          <w:rFonts w:ascii="Avenir Book" w:hAnsi="Avenir Book" w:cs="Arial"/>
          <w:sz w:val="20"/>
          <w:szCs w:val="20"/>
          <w:lang w:val="en-GB"/>
        </w:rPr>
        <w:t xml:space="preserve"> engraved with the R.</w:t>
      </w:r>
      <w:r w:rsidR="00880D3D" w:rsidRPr="00EB5316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286805">
        <w:rPr>
          <w:rFonts w:ascii="Avenir Book" w:hAnsi="Avenir Book" w:cs="Arial"/>
          <w:sz w:val="20"/>
          <w:szCs w:val="20"/>
          <w:lang w:val="en-GB"/>
        </w:rPr>
        <w:t>Gauthier logo at 12 o’clock</w:t>
      </w:r>
    </w:p>
    <w:p w14:paraId="003C0260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Sectorial seconds at 5 o’clock</w:t>
      </w:r>
    </w:p>
    <w:p w14:paraId="1933C783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Gilded hour and minute hands where case is in gold</w:t>
      </w:r>
    </w:p>
    <w:p w14:paraId="4106D4CF" w14:textId="0C6C42F4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Rhodium-treated hour and minute hands where case is in platinum</w:t>
      </w:r>
    </w:p>
    <w:p w14:paraId="3E1ED4A7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FD0E123" w14:textId="421ECB95" w:rsidR="008040DA" w:rsidRPr="0010431F" w:rsidRDefault="0044136B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M</w:t>
      </w:r>
      <w:r w:rsidR="0082104B">
        <w:rPr>
          <w:rFonts w:ascii="Avenir Book" w:hAnsi="Avenir Book" w:cs="Arial"/>
          <w:b/>
          <w:sz w:val="20"/>
          <w:szCs w:val="20"/>
          <w:lang w:val="en-GB"/>
        </w:rPr>
        <w:t>ovement and f</w:t>
      </w:r>
      <w:r w:rsidR="008040DA" w:rsidRPr="0010431F">
        <w:rPr>
          <w:rFonts w:ascii="Avenir Book" w:hAnsi="Avenir Book" w:cs="Arial"/>
          <w:b/>
          <w:sz w:val="20"/>
          <w:szCs w:val="20"/>
          <w:lang w:val="en-GB"/>
        </w:rPr>
        <w:t xml:space="preserve">inishing </w:t>
      </w:r>
    </w:p>
    <w:p w14:paraId="515A5946" w14:textId="77777777" w:rsidR="00EC1582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In-house manufacture movement Calibre 2206 HMS</w:t>
      </w:r>
    </w:p>
    <w:p w14:paraId="4E2953DD" w14:textId="40582D9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 xml:space="preserve">Power reserve: 60 hours </w:t>
      </w:r>
    </w:p>
    <w:p w14:paraId="22832904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 xml:space="preserve">Number of jewels: 22  </w:t>
      </w:r>
    </w:p>
    <w:p w14:paraId="1CC94F3A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 xml:space="preserve">Number of components: 128 </w:t>
      </w:r>
    </w:p>
    <w:p w14:paraId="71F13690" w14:textId="6A700DC1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Balance frequency: 28</w:t>
      </w:r>
      <w:r w:rsidR="0011319B">
        <w:rPr>
          <w:rFonts w:ascii="Avenir Book" w:hAnsi="Avenir Book" w:cs="Arial"/>
          <w:sz w:val="20"/>
          <w:szCs w:val="20"/>
          <w:lang w:val="en-GB"/>
        </w:rPr>
        <w:t xml:space="preserve">,800 </w:t>
      </w:r>
      <w:proofErr w:type="spellStart"/>
      <w:r w:rsidR="0011319B">
        <w:rPr>
          <w:rFonts w:ascii="Avenir Book" w:hAnsi="Avenir Book" w:cs="Arial"/>
          <w:sz w:val="20"/>
          <w:szCs w:val="20"/>
          <w:lang w:val="en-GB"/>
        </w:rPr>
        <w:t>v</w:t>
      </w:r>
      <w:r w:rsidRPr="0010431F">
        <w:rPr>
          <w:rFonts w:ascii="Avenir Book" w:hAnsi="Avenir Book" w:cs="Arial"/>
          <w:sz w:val="20"/>
          <w:szCs w:val="20"/>
          <w:lang w:val="en-GB"/>
        </w:rPr>
        <w:t>ph</w:t>
      </w:r>
      <w:proofErr w:type="spellEnd"/>
      <w:r w:rsidRPr="0010431F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0DEE38DC" w14:textId="135D7E1C" w:rsidR="0044136B" w:rsidRPr="00651284" w:rsidRDefault="0044136B" w:rsidP="0044136B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>
        <w:rPr>
          <w:rFonts w:ascii="Avenir Book" w:hAnsi="Avenir Book" w:cs="Gill Sans"/>
          <w:sz w:val="20"/>
          <w:szCs w:val="20"/>
          <w:lang w:val="en-GB"/>
        </w:rPr>
        <w:t>Highest-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651284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651284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6DD5A487" w14:textId="77777777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63E26E9" w14:textId="5F099F80" w:rsidR="008040DA" w:rsidRPr="0010431F" w:rsidRDefault="007B7663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096784A0" w14:textId="1E538969" w:rsidR="008040DA" w:rsidRPr="0010431F" w:rsidRDefault="00164B89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Dimensions: 41mm x 12.1</w:t>
      </w:r>
      <w:r w:rsidR="008040DA" w:rsidRPr="0010431F">
        <w:rPr>
          <w:rFonts w:ascii="Avenir Book" w:hAnsi="Avenir Book" w:cs="Arial"/>
          <w:sz w:val="20"/>
          <w:szCs w:val="20"/>
          <w:lang w:val="en-GB"/>
        </w:rPr>
        <w:t>mm</w:t>
      </w:r>
    </w:p>
    <w:p w14:paraId="6357A8A4" w14:textId="485A59F4" w:rsidR="008040DA" w:rsidRPr="0010431F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10431F">
        <w:rPr>
          <w:rFonts w:ascii="Avenir Book" w:hAnsi="Avenir Book" w:cs="Arial"/>
          <w:sz w:val="20"/>
          <w:szCs w:val="20"/>
          <w:lang w:val="en-GB"/>
        </w:rPr>
        <w:t>Water resistance: 10m/1atm/30</w:t>
      </w:r>
      <w:r w:rsidR="00595250" w:rsidRPr="0010431F">
        <w:rPr>
          <w:rFonts w:ascii="Avenir Book" w:hAnsi="Avenir Book" w:cs="Arial"/>
          <w:sz w:val="20"/>
          <w:szCs w:val="20"/>
          <w:lang w:val="en-GB"/>
        </w:rPr>
        <w:t>ft</w:t>
      </w:r>
      <w:r w:rsidRPr="0010431F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0F38CF17" w14:textId="2232A27F" w:rsidR="007B7663" w:rsidRDefault="00613C1C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51179B54" w14:textId="77777777" w:rsidR="0011319B" w:rsidRDefault="0011319B" w:rsidP="0011319B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Winding and time-setting crown on the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</w:p>
    <w:p w14:paraId="7DCA331B" w14:textId="77777777" w:rsidR="0011319B" w:rsidRDefault="0011319B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A351DB8" w14:textId="77777777" w:rsidR="007B7663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7B7663">
        <w:rPr>
          <w:rFonts w:ascii="Avenir Book" w:hAnsi="Avenir Book" w:cs="Arial"/>
          <w:b/>
          <w:sz w:val="20"/>
          <w:szCs w:val="20"/>
          <w:lang w:val="en-GB"/>
        </w:rPr>
        <w:t>Strap and buckle</w:t>
      </w:r>
    </w:p>
    <w:p w14:paraId="1A5F29DF" w14:textId="77777777" w:rsidR="007B7663" w:rsidRPr="001A62DF" w:rsidRDefault="007B7663" w:rsidP="007B7663">
      <w:pPr>
        <w:rPr>
          <w:rFonts w:ascii="Avenir Book" w:eastAsia="Times New Roman" w:hAnsi="Avenir Book" w:cs="Times New Roman"/>
          <w:sz w:val="20"/>
          <w:szCs w:val="20"/>
        </w:rPr>
      </w:pPr>
      <w:r w:rsidRPr="001A62DF">
        <w:rPr>
          <w:rFonts w:ascii="Avenir Book" w:eastAsia="Times New Roman" w:hAnsi="Avenir Book" w:cs="Arial"/>
          <w:sz w:val="20"/>
          <w:szCs w:val="20"/>
          <w:shd w:val="clear" w:color="auto" w:fill="FFFFFF"/>
        </w:rPr>
        <w:t>Alligator leather strap hand-stitched in Switzerland with red gold pin buckle where case is red gold, and white gold pin buckle where case is white gold or platinum</w:t>
      </w:r>
    </w:p>
    <w:p w14:paraId="673D3D75" w14:textId="77777777" w:rsidR="00AC3889" w:rsidRPr="0010431F" w:rsidRDefault="00AC3889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10431F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4A6BA4" w:rsidRDefault="004A6BA4" w:rsidP="00C72930">
      <w:r>
        <w:separator/>
      </w:r>
    </w:p>
  </w:endnote>
  <w:endnote w:type="continuationSeparator" w:id="0">
    <w:p w14:paraId="6A35C7D3" w14:textId="77777777" w:rsidR="004A6BA4" w:rsidRDefault="004A6BA4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6DC0A9A8" w:rsidR="004A6BA4" w:rsidRPr="00A33C9E" w:rsidRDefault="004A6BA4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4A6BA4" w:rsidRDefault="004A6B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4A6BA4" w:rsidRDefault="004A6BA4" w:rsidP="00C72930">
      <w:r>
        <w:separator/>
      </w:r>
    </w:p>
  </w:footnote>
  <w:footnote w:type="continuationSeparator" w:id="0">
    <w:p w14:paraId="43C36B23" w14:textId="77777777" w:rsidR="004A6BA4" w:rsidRDefault="004A6BA4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4A6BA4" w:rsidRDefault="004A6BA4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4A6BA4" w:rsidRDefault="004A6BA4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49F6873D" w:rsidR="004A6BA4" w:rsidRPr="00310764" w:rsidRDefault="004A6BA4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69DB0" w14:textId="0AB98222" w:rsidR="00D45377" w:rsidRPr="00A33C9E" w:rsidRDefault="00D45377" w:rsidP="00D45377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Prestige HMS </w:t>
                          </w:r>
                          <w:r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White gold, red gold &amp; </w:t>
                          </w:r>
                          <w:r w:rsidRPr="00A33C9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platinum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editions </w:t>
                          </w:r>
                          <w:r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Heritage collection</w:t>
                          </w:r>
                        </w:p>
                        <w:p w14:paraId="4AF8392D" w14:textId="18EAF571" w:rsidR="004A6BA4" w:rsidRPr="00A33C9E" w:rsidRDefault="004A6BA4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08D69DB0" w14:textId="0AB98222" w:rsidR="00D45377" w:rsidRPr="00A33C9E" w:rsidRDefault="00D45377" w:rsidP="00D45377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Prestige HMS </w:t>
                    </w:r>
                    <w:r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White gold, red gold &amp; </w:t>
                    </w:r>
                    <w:r w:rsidRPr="00A33C9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platinum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editions </w:t>
                    </w:r>
                    <w:r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Heritage collection</w:t>
                    </w:r>
                  </w:p>
                  <w:p w14:paraId="4AF8392D" w14:textId="18EAF571" w:rsidR="004A6BA4" w:rsidRPr="00A33C9E" w:rsidRDefault="004A6BA4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11AF0F85" wp14:editId="03F32B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1720"/>
    <w:rsid w:val="00062771"/>
    <w:rsid w:val="000632AF"/>
    <w:rsid w:val="0006410A"/>
    <w:rsid w:val="00071133"/>
    <w:rsid w:val="000742A5"/>
    <w:rsid w:val="00074860"/>
    <w:rsid w:val="000867B5"/>
    <w:rsid w:val="000A0A6B"/>
    <w:rsid w:val="000A5415"/>
    <w:rsid w:val="000B2645"/>
    <w:rsid w:val="000B284B"/>
    <w:rsid w:val="000B38AC"/>
    <w:rsid w:val="000C59AB"/>
    <w:rsid w:val="000D64BA"/>
    <w:rsid w:val="000E16B7"/>
    <w:rsid w:val="000E2B68"/>
    <w:rsid w:val="000E4BCB"/>
    <w:rsid w:val="000E7112"/>
    <w:rsid w:val="001042AE"/>
    <w:rsid w:val="0010431F"/>
    <w:rsid w:val="00107606"/>
    <w:rsid w:val="0011319B"/>
    <w:rsid w:val="001160F6"/>
    <w:rsid w:val="00117EAA"/>
    <w:rsid w:val="001217A1"/>
    <w:rsid w:val="00130293"/>
    <w:rsid w:val="0013090B"/>
    <w:rsid w:val="001324AB"/>
    <w:rsid w:val="00134F18"/>
    <w:rsid w:val="00143262"/>
    <w:rsid w:val="001508BD"/>
    <w:rsid w:val="00154929"/>
    <w:rsid w:val="00161B18"/>
    <w:rsid w:val="0016347A"/>
    <w:rsid w:val="00164B89"/>
    <w:rsid w:val="00175BCE"/>
    <w:rsid w:val="00181280"/>
    <w:rsid w:val="001842F8"/>
    <w:rsid w:val="001858EA"/>
    <w:rsid w:val="001A1A3F"/>
    <w:rsid w:val="001A7F6F"/>
    <w:rsid w:val="001B0C04"/>
    <w:rsid w:val="001B4819"/>
    <w:rsid w:val="001C4B70"/>
    <w:rsid w:val="001C6A5E"/>
    <w:rsid w:val="001D301A"/>
    <w:rsid w:val="001D5E8E"/>
    <w:rsid w:val="001E0562"/>
    <w:rsid w:val="001E3123"/>
    <w:rsid w:val="001E3854"/>
    <w:rsid w:val="001E7B08"/>
    <w:rsid w:val="001F17EF"/>
    <w:rsid w:val="00201A54"/>
    <w:rsid w:val="002060F2"/>
    <w:rsid w:val="002126D5"/>
    <w:rsid w:val="002220F0"/>
    <w:rsid w:val="002229B2"/>
    <w:rsid w:val="00223F9F"/>
    <w:rsid w:val="00227EBF"/>
    <w:rsid w:val="00232073"/>
    <w:rsid w:val="002321C9"/>
    <w:rsid w:val="00236C32"/>
    <w:rsid w:val="0024025D"/>
    <w:rsid w:val="002622B7"/>
    <w:rsid w:val="00271E5B"/>
    <w:rsid w:val="0028073E"/>
    <w:rsid w:val="002847DD"/>
    <w:rsid w:val="0028557C"/>
    <w:rsid w:val="00286805"/>
    <w:rsid w:val="00294CAA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3346"/>
    <w:rsid w:val="002D4198"/>
    <w:rsid w:val="002E0A48"/>
    <w:rsid w:val="002E6A8B"/>
    <w:rsid w:val="002F05EB"/>
    <w:rsid w:val="002F3D57"/>
    <w:rsid w:val="00303FEC"/>
    <w:rsid w:val="00310764"/>
    <w:rsid w:val="003116ED"/>
    <w:rsid w:val="003129E4"/>
    <w:rsid w:val="00320150"/>
    <w:rsid w:val="003215BE"/>
    <w:rsid w:val="003231DF"/>
    <w:rsid w:val="003232CF"/>
    <w:rsid w:val="0032545D"/>
    <w:rsid w:val="00327249"/>
    <w:rsid w:val="00335941"/>
    <w:rsid w:val="00344C11"/>
    <w:rsid w:val="00345ED8"/>
    <w:rsid w:val="0034633C"/>
    <w:rsid w:val="00352013"/>
    <w:rsid w:val="0035459B"/>
    <w:rsid w:val="00356810"/>
    <w:rsid w:val="00375069"/>
    <w:rsid w:val="003766F2"/>
    <w:rsid w:val="00395647"/>
    <w:rsid w:val="0039773D"/>
    <w:rsid w:val="003A0046"/>
    <w:rsid w:val="003A0F78"/>
    <w:rsid w:val="003B1AD2"/>
    <w:rsid w:val="003C235E"/>
    <w:rsid w:val="003C36F6"/>
    <w:rsid w:val="003C65E4"/>
    <w:rsid w:val="003D37F2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520A"/>
    <w:rsid w:val="00415A77"/>
    <w:rsid w:val="00417126"/>
    <w:rsid w:val="0042608D"/>
    <w:rsid w:val="00434404"/>
    <w:rsid w:val="0044136B"/>
    <w:rsid w:val="004430DB"/>
    <w:rsid w:val="00443A0E"/>
    <w:rsid w:val="004509B4"/>
    <w:rsid w:val="004532F3"/>
    <w:rsid w:val="00460C5C"/>
    <w:rsid w:val="00461352"/>
    <w:rsid w:val="00462954"/>
    <w:rsid w:val="004633A8"/>
    <w:rsid w:val="00464C5D"/>
    <w:rsid w:val="00466504"/>
    <w:rsid w:val="00483999"/>
    <w:rsid w:val="004975B5"/>
    <w:rsid w:val="004A143A"/>
    <w:rsid w:val="004A31A5"/>
    <w:rsid w:val="004A5005"/>
    <w:rsid w:val="004A5154"/>
    <w:rsid w:val="004A58F0"/>
    <w:rsid w:val="004A5990"/>
    <w:rsid w:val="004A6BA4"/>
    <w:rsid w:val="004A7BE4"/>
    <w:rsid w:val="004C59F5"/>
    <w:rsid w:val="004D4B2D"/>
    <w:rsid w:val="004D64BF"/>
    <w:rsid w:val="004D7F24"/>
    <w:rsid w:val="004E1210"/>
    <w:rsid w:val="004E7036"/>
    <w:rsid w:val="004F11BB"/>
    <w:rsid w:val="004F4CC8"/>
    <w:rsid w:val="004F7CB5"/>
    <w:rsid w:val="0050243C"/>
    <w:rsid w:val="005204DA"/>
    <w:rsid w:val="00525C2F"/>
    <w:rsid w:val="00532C59"/>
    <w:rsid w:val="005371F5"/>
    <w:rsid w:val="0054279B"/>
    <w:rsid w:val="005434F4"/>
    <w:rsid w:val="0054451A"/>
    <w:rsid w:val="00550737"/>
    <w:rsid w:val="00562BF7"/>
    <w:rsid w:val="00565936"/>
    <w:rsid w:val="00582ABB"/>
    <w:rsid w:val="00595250"/>
    <w:rsid w:val="005A0074"/>
    <w:rsid w:val="005A3286"/>
    <w:rsid w:val="005A550A"/>
    <w:rsid w:val="005A6F2F"/>
    <w:rsid w:val="005D0119"/>
    <w:rsid w:val="005D6149"/>
    <w:rsid w:val="005D6879"/>
    <w:rsid w:val="005D7EA3"/>
    <w:rsid w:val="005E77A2"/>
    <w:rsid w:val="005F0575"/>
    <w:rsid w:val="005F1734"/>
    <w:rsid w:val="005F2B73"/>
    <w:rsid w:val="00605222"/>
    <w:rsid w:val="00613C1C"/>
    <w:rsid w:val="0062277E"/>
    <w:rsid w:val="00632902"/>
    <w:rsid w:val="0063337D"/>
    <w:rsid w:val="006430D4"/>
    <w:rsid w:val="0064510F"/>
    <w:rsid w:val="00651E56"/>
    <w:rsid w:val="0065340A"/>
    <w:rsid w:val="00656C2E"/>
    <w:rsid w:val="0066281E"/>
    <w:rsid w:val="006672E6"/>
    <w:rsid w:val="0067532C"/>
    <w:rsid w:val="0068275F"/>
    <w:rsid w:val="0068471B"/>
    <w:rsid w:val="006929CE"/>
    <w:rsid w:val="006963FA"/>
    <w:rsid w:val="00696C79"/>
    <w:rsid w:val="006A477C"/>
    <w:rsid w:val="006A7F69"/>
    <w:rsid w:val="006B59C9"/>
    <w:rsid w:val="006C55FC"/>
    <w:rsid w:val="006C6A74"/>
    <w:rsid w:val="00702015"/>
    <w:rsid w:val="0070435A"/>
    <w:rsid w:val="00706D89"/>
    <w:rsid w:val="00717E41"/>
    <w:rsid w:val="007214F8"/>
    <w:rsid w:val="00726917"/>
    <w:rsid w:val="00726E9B"/>
    <w:rsid w:val="007539C0"/>
    <w:rsid w:val="0075552A"/>
    <w:rsid w:val="007618E7"/>
    <w:rsid w:val="007675B8"/>
    <w:rsid w:val="00767A70"/>
    <w:rsid w:val="00774DDC"/>
    <w:rsid w:val="00776D2B"/>
    <w:rsid w:val="007803F4"/>
    <w:rsid w:val="00780DF4"/>
    <w:rsid w:val="00781DD9"/>
    <w:rsid w:val="00795143"/>
    <w:rsid w:val="007973A0"/>
    <w:rsid w:val="007A1E3C"/>
    <w:rsid w:val="007A63F8"/>
    <w:rsid w:val="007B3F3E"/>
    <w:rsid w:val="007B47E7"/>
    <w:rsid w:val="007B4C62"/>
    <w:rsid w:val="007B7663"/>
    <w:rsid w:val="007C13CA"/>
    <w:rsid w:val="007C2408"/>
    <w:rsid w:val="007C24BA"/>
    <w:rsid w:val="007C476F"/>
    <w:rsid w:val="007C69CA"/>
    <w:rsid w:val="007D2D4A"/>
    <w:rsid w:val="007D336D"/>
    <w:rsid w:val="007E1000"/>
    <w:rsid w:val="007E15CF"/>
    <w:rsid w:val="007E3F26"/>
    <w:rsid w:val="007F31F3"/>
    <w:rsid w:val="007F359B"/>
    <w:rsid w:val="008016CB"/>
    <w:rsid w:val="008040DA"/>
    <w:rsid w:val="0081398F"/>
    <w:rsid w:val="008152C0"/>
    <w:rsid w:val="0082104B"/>
    <w:rsid w:val="00821383"/>
    <w:rsid w:val="0082405F"/>
    <w:rsid w:val="0082625A"/>
    <w:rsid w:val="0082728E"/>
    <w:rsid w:val="00836411"/>
    <w:rsid w:val="008378F4"/>
    <w:rsid w:val="00845A0E"/>
    <w:rsid w:val="008469B4"/>
    <w:rsid w:val="008509A7"/>
    <w:rsid w:val="00867904"/>
    <w:rsid w:val="00874A4C"/>
    <w:rsid w:val="008774E0"/>
    <w:rsid w:val="008778D5"/>
    <w:rsid w:val="00880D3D"/>
    <w:rsid w:val="00880EE3"/>
    <w:rsid w:val="00887A78"/>
    <w:rsid w:val="008978C9"/>
    <w:rsid w:val="008A5F07"/>
    <w:rsid w:val="008A6625"/>
    <w:rsid w:val="008B00D0"/>
    <w:rsid w:val="008B6D38"/>
    <w:rsid w:val="008C2F85"/>
    <w:rsid w:val="008C3A2A"/>
    <w:rsid w:val="008D043D"/>
    <w:rsid w:val="008D3735"/>
    <w:rsid w:val="008D4571"/>
    <w:rsid w:val="008D69CD"/>
    <w:rsid w:val="008D75D2"/>
    <w:rsid w:val="008E3C51"/>
    <w:rsid w:val="008F2FB0"/>
    <w:rsid w:val="009001EF"/>
    <w:rsid w:val="009018B5"/>
    <w:rsid w:val="009023F3"/>
    <w:rsid w:val="00911A85"/>
    <w:rsid w:val="00914DF6"/>
    <w:rsid w:val="00916638"/>
    <w:rsid w:val="00920732"/>
    <w:rsid w:val="00934F35"/>
    <w:rsid w:val="00936881"/>
    <w:rsid w:val="009429C6"/>
    <w:rsid w:val="009510F3"/>
    <w:rsid w:val="00954298"/>
    <w:rsid w:val="009556FA"/>
    <w:rsid w:val="00981CB0"/>
    <w:rsid w:val="00983A87"/>
    <w:rsid w:val="00984CA8"/>
    <w:rsid w:val="009856F0"/>
    <w:rsid w:val="00985C49"/>
    <w:rsid w:val="009867AA"/>
    <w:rsid w:val="009951D6"/>
    <w:rsid w:val="00997FD5"/>
    <w:rsid w:val="009A3C3E"/>
    <w:rsid w:val="009A61A1"/>
    <w:rsid w:val="009A7E80"/>
    <w:rsid w:val="009B1808"/>
    <w:rsid w:val="009B1A6E"/>
    <w:rsid w:val="009B42F7"/>
    <w:rsid w:val="009C291A"/>
    <w:rsid w:val="009C347C"/>
    <w:rsid w:val="009C3E32"/>
    <w:rsid w:val="009C6E3A"/>
    <w:rsid w:val="009C72BE"/>
    <w:rsid w:val="009D3A61"/>
    <w:rsid w:val="009D63D9"/>
    <w:rsid w:val="009E3024"/>
    <w:rsid w:val="009E5A12"/>
    <w:rsid w:val="009F4055"/>
    <w:rsid w:val="00A0337E"/>
    <w:rsid w:val="00A1161A"/>
    <w:rsid w:val="00A13257"/>
    <w:rsid w:val="00A214D1"/>
    <w:rsid w:val="00A221A0"/>
    <w:rsid w:val="00A23073"/>
    <w:rsid w:val="00A23581"/>
    <w:rsid w:val="00A2700B"/>
    <w:rsid w:val="00A333AE"/>
    <w:rsid w:val="00A33C9E"/>
    <w:rsid w:val="00A35D65"/>
    <w:rsid w:val="00A449FF"/>
    <w:rsid w:val="00A54F5C"/>
    <w:rsid w:val="00A62574"/>
    <w:rsid w:val="00A661CD"/>
    <w:rsid w:val="00A66CD9"/>
    <w:rsid w:val="00A75F6A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3889"/>
    <w:rsid w:val="00AD2B4B"/>
    <w:rsid w:val="00AD6326"/>
    <w:rsid w:val="00AD773E"/>
    <w:rsid w:val="00AE2D06"/>
    <w:rsid w:val="00AE378E"/>
    <w:rsid w:val="00AE64E7"/>
    <w:rsid w:val="00AF7D1B"/>
    <w:rsid w:val="00B00A82"/>
    <w:rsid w:val="00B0117A"/>
    <w:rsid w:val="00B016B8"/>
    <w:rsid w:val="00B120B0"/>
    <w:rsid w:val="00B1582A"/>
    <w:rsid w:val="00B22088"/>
    <w:rsid w:val="00B3491E"/>
    <w:rsid w:val="00B36BAD"/>
    <w:rsid w:val="00B47CE8"/>
    <w:rsid w:val="00B5415B"/>
    <w:rsid w:val="00B54A05"/>
    <w:rsid w:val="00B563B4"/>
    <w:rsid w:val="00B61A55"/>
    <w:rsid w:val="00B62C3B"/>
    <w:rsid w:val="00B703AF"/>
    <w:rsid w:val="00B7542D"/>
    <w:rsid w:val="00B776DA"/>
    <w:rsid w:val="00B80252"/>
    <w:rsid w:val="00B81CF7"/>
    <w:rsid w:val="00B81E4F"/>
    <w:rsid w:val="00B852AF"/>
    <w:rsid w:val="00B9573F"/>
    <w:rsid w:val="00BA7614"/>
    <w:rsid w:val="00BB1F15"/>
    <w:rsid w:val="00BC1BBE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2472"/>
    <w:rsid w:val="00C04E17"/>
    <w:rsid w:val="00C16842"/>
    <w:rsid w:val="00C26761"/>
    <w:rsid w:val="00C32B51"/>
    <w:rsid w:val="00C33631"/>
    <w:rsid w:val="00C34F3D"/>
    <w:rsid w:val="00C352D4"/>
    <w:rsid w:val="00C37068"/>
    <w:rsid w:val="00C4051D"/>
    <w:rsid w:val="00C41A10"/>
    <w:rsid w:val="00C44402"/>
    <w:rsid w:val="00C51D97"/>
    <w:rsid w:val="00C5553D"/>
    <w:rsid w:val="00C66633"/>
    <w:rsid w:val="00C678BD"/>
    <w:rsid w:val="00C71867"/>
    <w:rsid w:val="00C72930"/>
    <w:rsid w:val="00C737E2"/>
    <w:rsid w:val="00C81CA1"/>
    <w:rsid w:val="00C82A5E"/>
    <w:rsid w:val="00C864B0"/>
    <w:rsid w:val="00C93BA6"/>
    <w:rsid w:val="00C93CC0"/>
    <w:rsid w:val="00C94437"/>
    <w:rsid w:val="00C96A9C"/>
    <w:rsid w:val="00C97D94"/>
    <w:rsid w:val="00CA2759"/>
    <w:rsid w:val="00CA4F19"/>
    <w:rsid w:val="00CA54C4"/>
    <w:rsid w:val="00CB2E65"/>
    <w:rsid w:val="00CC4382"/>
    <w:rsid w:val="00CD0695"/>
    <w:rsid w:val="00CD3364"/>
    <w:rsid w:val="00CD4EBF"/>
    <w:rsid w:val="00CD5B36"/>
    <w:rsid w:val="00CE15BA"/>
    <w:rsid w:val="00CF3E79"/>
    <w:rsid w:val="00CF42C9"/>
    <w:rsid w:val="00D0093B"/>
    <w:rsid w:val="00D06DB2"/>
    <w:rsid w:val="00D142D1"/>
    <w:rsid w:val="00D17261"/>
    <w:rsid w:val="00D20807"/>
    <w:rsid w:val="00D22882"/>
    <w:rsid w:val="00D32734"/>
    <w:rsid w:val="00D34D9E"/>
    <w:rsid w:val="00D372A4"/>
    <w:rsid w:val="00D45377"/>
    <w:rsid w:val="00D468C7"/>
    <w:rsid w:val="00D52C26"/>
    <w:rsid w:val="00D64AAC"/>
    <w:rsid w:val="00D670AF"/>
    <w:rsid w:val="00D67BE9"/>
    <w:rsid w:val="00D73A1C"/>
    <w:rsid w:val="00D76E14"/>
    <w:rsid w:val="00D77DB7"/>
    <w:rsid w:val="00D84454"/>
    <w:rsid w:val="00D96009"/>
    <w:rsid w:val="00DA4B5B"/>
    <w:rsid w:val="00DB0E3F"/>
    <w:rsid w:val="00DB25CF"/>
    <w:rsid w:val="00DB3440"/>
    <w:rsid w:val="00DC080B"/>
    <w:rsid w:val="00DC2307"/>
    <w:rsid w:val="00DD17C6"/>
    <w:rsid w:val="00DE0459"/>
    <w:rsid w:val="00DF7C85"/>
    <w:rsid w:val="00E048E3"/>
    <w:rsid w:val="00E10445"/>
    <w:rsid w:val="00E1397E"/>
    <w:rsid w:val="00E174D2"/>
    <w:rsid w:val="00E224DC"/>
    <w:rsid w:val="00E34558"/>
    <w:rsid w:val="00E40029"/>
    <w:rsid w:val="00E412B6"/>
    <w:rsid w:val="00E5104C"/>
    <w:rsid w:val="00E514E0"/>
    <w:rsid w:val="00E53B3D"/>
    <w:rsid w:val="00E60A28"/>
    <w:rsid w:val="00E62ADF"/>
    <w:rsid w:val="00E62E58"/>
    <w:rsid w:val="00E64D7E"/>
    <w:rsid w:val="00E77A01"/>
    <w:rsid w:val="00E900BE"/>
    <w:rsid w:val="00E9455D"/>
    <w:rsid w:val="00E963E5"/>
    <w:rsid w:val="00EA0846"/>
    <w:rsid w:val="00EA40B6"/>
    <w:rsid w:val="00EB1C25"/>
    <w:rsid w:val="00EB5316"/>
    <w:rsid w:val="00EB6854"/>
    <w:rsid w:val="00EB6F25"/>
    <w:rsid w:val="00EC1582"/>
    <w:rsid w:val="00EC2AE5"/>
    <w:rsid w:val="00EC36F7"/>
    <w:rsid w:val="00EC5988"/>
    <w:rsid w:val="00EC5AE1"/>
    <w:rsid w:val="00ED2CD9"/>
    <w:rsid w:val="00ED2FD4"/>
    <w:rsid w:val="00ED603B"/>
    <w:rsid w:val="00EE4B5B"/>
    <w:rsid w:val="00EF17DE"/>
    <w:rsid w:val="00EF181E"/>
    <w:rsid w:val="00EF3D41"/>
    <w:rsid w:val="00F13091"/>
    <w:rsid w:val="00F20F40"/>
    <w:rsid w:val="00F24F55"/>
    <w:rsid w:val="00F32FAE"/>
    <w:rsid w:val="00F43BBB"/>
    <w:rsid w:val="00F463F4"/>
    <w:rsid w:val="00F51278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0922"/>
    <w:rsid w:val="00FB163F"/>
    <w:rsid w:val="00FB1FD5"/>
    <w:rsid w:val="00FB7808"/>
    <w:rsid w:val="00FB7DD3"/>
    <w:rsid w:val="00FD46AF"/>
    <w:rsid w:val="00FD6300"/>
    <w:rsid w:val="00FE2D84"/>
    <w:rsid w:val="00FE52E4"/>
    <w:rsid w:val="00FF1254"/>
    <w:rsid w:val="00FF155F"/>
    <w:rsid w:val="00FF270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0E0D1-A8BD-5940-AB48-F54A52AF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565</Words>
  <Characters>3223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20</cp:revision>
  <cp:lastPrinted>2016-03-08T15:10:00Z</cp:lastPrinted>
  <dcterms:created xsi:type="dcterms:W3CDTF">2016-09-30T08:10:00Z</dcterms:created>
  <dcterms:modified xsi:type="dcterms:W3CDTF">2018-03-12T05:29:00Z</dcterms:modified>
  <cp:category/>
</cp:coreProperties>
</file>