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CAD3D8" w14:textId="77777777" w:rsidR="00673499" w:rsidRDefault="00673499" w:rsidP="00C36866">
      <w:pPr>
        <w:rPr>
          <w:rFonts w:ascii="Avenir Book" w:hAnsi="Avenir Book" w:cs="Gill Sans"/>
          <w:b/>
          <w:lang w:val="en-GB"/>
        </w:rPr>
      </w:pPr>
    </w:p>
    <w:p w14:paraId="2207A52F" w14:textId="6C3FA622" w:rsidR="00B703AF" w:rsidRPr="0089595E" w:rsidRDefault="00B703AF" w:rsidP="00EA79A9">
      <w:pPr>
        <w:jc w:val="center"/>
        <w:rPr>
          <w:rFonts w:ascii="Avenir Book" w:hAnsi="Avenir Book" w:cs="Gill Sans"/>
          <w:b/>
          <w:lang w:val="en-GB"/>
        </w:rPr>
      </w:pPr>
      <w:r w:rsidRPr="0089595E">
        <w:rPr>
          <w:rFonts w:ascii="Avenir Book" w:hAnsi="Avenir Book" w:cs="Gill Sans"/>
          <w:b/>
          <w:lang w:val="en-GB"/>
        </w:rPr>
        <w:t>LOGICAL ONE</w:t>
      </w:r>
      <w:r w:rsidR="004B7146" w:rsidRPr="0089595E">
        <w:rPr>
          <w:rFonts w:ascii="Avenir Book" w:hAnsi="Avenir Book" w:cs="Gill Sans"/>
          <w:b/>
          <w:lang w:val="en-GB"/>
        </w:rPr>
        <w:t xml:space="preserve"> NATURAL TITANIUM</w:t>
      </w:r>
    </w:p>
    <w:p w14:paraId="66ACE9FE" w14:textId="77777777" w:rsidR="00EF17DE" w:rsidRPr="0089595E" w:rsidRDefault="00EF17DE" w:rsidP="00EA79A9">
      <w:pPr>
        <w:jc w:val="both"/>
        <w:rPr>
          <w:rFonts w:ascii="Avenir Book" w:hAnsi="Avenir Book" w:cs="Gill Sans"/>
          <w:b/>
          <w:sz w:val="12"/>
          <w:szCs w:val="12"/>
          <w:lang w:val="en-GB"/>
        </w:rPr>
      </w:pPr>
    </w:p>
    <w:p w14:paraId="3175D186" w14:textId="4DE3E365" w:rsidR="00EA79A9" w:rsidRPr="0089595E" w:rsidRDefault="00EA79A9" w:rsidP="00EA79A9">
      <w:pPr>
        <w:jc w:val="center"/>
        <w:rPr>
          <w:rFonts w:ascii="Avenir Book" w:hAnsi="Avenir Book"/>
          <w:b/>
          <w:sz w:val="22"/>
          <w:szCs w:val="22"/>
          <w:lang w:val="en-GB"/>
        </w:rPr>
      </w:pPr>
      <w:r w:rsidRPr="0089595E">
        <w:rPr>
          <w:rFonts w:ascii="Avenir Book" w:hAnsi="Avenir Book"/>
          <w:b/>
          <w:sz w:val="22"/>
          <w:szCs w:val="22"/>
          <w:lang w:val="en-GB"/>
        </w:rPr>
        <w:t>The titanium timepiec</w:t>
      </w:r>
      <w:r w:rsidR="007662C9" w:rsidRPr="0089595E">
        <w:rPr>
          <w:rFonts w:ascii="Avenir Book" w:hAnsi="Avenir Book"/>
          <w:b/>
          <w:sz w:val="22"/>
          <w:szCs w:val="22"/>
          <w:lang w:val="en-GB"/>
        </w:rPr>
        <w:t xml:space="preserve">e that </w:t>
      </w:r>
      <w:r w:rsidR="00AE1A65">
        <w:rPr>
          <w:rFonts w:ascii="Avenir Book" w:hAnsi="Avenir Book"/>
          <w:b/>
          <w:sz w:val="22"/>
          <w:szCs w:val="22"/>
          <w:lang w:val="en-GB"/>
        </w:rPr>
        <w:t xml:space="preserve">ultra </w:t>
      </w:r>
      <w:r w:rsidR="007662C9" w:rsidRPr="0089595E">
        <w:rPr>
          <w:rFonts w:ascii="Avenir Book" w:hAnsi="Avenir Book"/>
          <w:b/>
          <w:sz w:val="22"/>
          <w:szCs w:val="22"/>
          <w:lang w:val="en-GB"/>
        </w:rPr>
        <w:t>high-end collector</w:t>
      </w:r>
      <w:r w:rsidRPr="0089595E">
        <w:rPr>
          <w:rFonts w:ascii="Avenir Book" w:hAnsi="Avenir Book"/>
          <w:b/>
          <w:sz w:val="22"/>
          <w:szCs w:val="22"/>
          <w:lang w:val="en-GB"/>
        </w:rPr>
        <w:t>s can covet</w:t>
      </w:r>
    </w:p>
    <w:p w14:paraId="0FF3DD52" w14:textId="77777777" w:rsidR="00EA79A9" w:rsidRPr="0089595E" w:rsidRDefault="00EA79A9" w:rsidP="00EA79A9">
      <w:pPr>
        <w:jc w:val="both"/>
        <w:rPr>
          <w:rFonts w:ascii="Avenir Book" w:hAnsi="Avenir Book"/>
          <w:b/>
          <w:sz w:val="20"/>
          <w:szCs w:val="20"/>
          <w:lang w:val="en-GB"/>
        </w:rPr>
      </w:pPr>
    </w:p>
    <w:p w14:paraId="031E677D" w14:textId="723871F8" w:rsidR="00E23036" w:rsidRPr="0089595E" w:rsidRDefault="00EA79A9" w:rsidP="00310A34">
      <w:pPr>
        <w:jc w:val="both"/>
        <w:rPr>
          <w:rFonts w:ascii="Avenir Book" w:hAnsi="Avenir Book"/>
          <w:sz w:val="20"/>
          <w:szCs w:val="20"/>
          <w:lang w:val="en-GB"/>
        </w:rPr>
      </w:pPr>
      <w:r w:rsidRPr="0089595E">
        <w:rPr>
          <w:rFonts w:ascii="Avenir Book" w:hAnsi="Avenir Book"/>
          <w:sz w:val="20"/>
          <w:szCs w:val="20"/>
          <w:lang w:val="en-GB"/>
        </w:rPr>
        <w:t>Gold, platinum, stainless steel and… Well, just gold, platinum and stainless steel. Collectors of ultra high-end watches rarely deviate from these traditional case materials when choosing the next addition to their timepiece collection. Titanium? For all its merits – strength, lightness and biocompatibility –</w:t>
      </w:r>
      <w:r w:rsidR="007546E6" w:rsidRPr="0089595E">
        <w:rPr>
          <w:rFonts w:ascii="Avenir Book" w:hAnsi="Avenir Book"/>
          <w:sz w:val="20"/>
          <w:szCs w:val="20"/>
          <w:lang w:val="en-GB"/>
        </w:rPr>
        <w:t xml:space="preserve"> this material </w:t>
      </w:r>
      <w:r w:rsidRPr="0089595E">
        <w:rPr>
          <w:rFonts w:ascii="Avenir Book" w:hAnsi="Avenir Book"/>
          <w:sz w:val="20"/>
          <w:szCs w:val="20"/>
          <w:lang w:val="en-GB"/>
        </w:rPr>
        <w:t xml:space="preserve">is </w:t>
      </w:r>
      <w:r w:rsidR="00D138FC" w:rsidRPr="0089595E">
        <w:rPr>
          <w:rFonts w:ascii="Avenir Book" w:hAnsi="Avenir Book"/>
          <w:sz w:val="20"/>
          <w:szCs w:val="20"/>
          <w:lang w:val="en-GB"/>
        </w:rPr>
        <w:t>more often</w:t>
      </w:r>
      <w:r w:rsidRPr="0089595E">
        <w:rPr>
          <w:rFonts w:ascii="Avenir Book" w:hAnsi="Avenir Book"/>
          <w:sz w:val="20"/>
          <w:szCs w:val="20"/>
          <w:lang w:val="en-GB"/>
        </w:rPr>
        <w:t xml:space="preserve"> associated with tool, sport or avant-garde </w:t>
      </w:r>
      <w:r w:rsidR="007B310D">
        <w:rPr>
          <w:rFonts w:ascii="Avenir Book" w:hAnsi="Avenir Book"/>
          <w:sz w:val="20"/>
          <w:szCs w:val="20"/>
          <w:lang w:val="en-GB"/>
        </w:rPr>
        <w:t>watches</w:t>
      </w:r>
      <w:r w:rsidR="00673499">
        <w:rPr>
          <w:rFonts w:ascii="Avenir Book" w:hAnsi="Avenir Book"/>
          <w:sz w:val="20"/>
          <w:szCs w:val="20"/>
          <w:lang w:val="en-GB"/>
        </w:rPr>
        <w:t xml:space="preserve"> rather than exquisite dress </w:t>
      </w:r>
      <w:r w:rsidRPr="0089595E">
        <w:rPr>
          <w:rFonts w:ascii="Avenir Book" w:hAnsi="Avenir Book"/>
          <w:sz w:val="20"/>
          <w:szCs w:val="20"/>
          <w:lang w:val="en-GB"/>
        </w:rPr>
        <w:t xml:space="preserve">timepieces. </w:t>
      </w:r>
      <w:r w:rsidR="00310A34" w:rsidRPr="0089595E">
        <w:rPr>
          <w:rFonts w:ascii="Avenir Book" w:hAnsi="Avenir Book"/>
          <w:sz w:val="20"/>
          <w:szCs w:val="20"/>
          <w:lang w:val="en-GB"/>
        </w:rPr>
        <w:t>Ultra h</w:t>
      </w:r>
      <w:r w:rsidR="00190CEB" w:rsidRPr="0089595E">
        <w:rPr>
          <w:rFonts w:ascii="Avenir Book" w:hAnsi="Avenir Book"/>
          <w:sz w:val="20"/>
          <w:szCs w:val="20"/>
          <w:lang w:val="en-GB"/>
        </w:rPr>
        <w:t xml:space="preserve">igh-end collectors just don’t seem to go for </w:t>
      </w:r>
      <w:r w:rsidR="007546E6" w:rsidRPr="0089595E">
        <w:rPr>
          <w:rFonts w:ascii="Avenir Book" w:hAnsi="Avenir Book"/>
          <w:sz w:val="20"/>
          <w:szCs w:val="20"/>
          <w:lang w:val="en-GB"/>
        </w:rPr>
        <w:t>titanium</w:t>
      </w:r>
      <w:r w:rsidR="00190CEB" w:rsidRPr="0089595E">
        <w:rPr>
          <w:rFonts w:ascii="Avenir Book" w:hAnsi="Avenir Book"/>
          <w:sz w:val="20"/>
          <w:szCs w:val="20"/>
          <w:lang w:val="en-GB"/>
        </w:rPr>
        <w:t>.</w:t>
      </w:r>
      <w:r w:rsidR="00310A34" w:rsidRPr="0089595E">
        <w:rPr>
          <w:rFonts w:ascii="Avenir Book" w:hAnsi="Avenir Book"/>
          <w:sz w:val="20"/>
          <w:szCs w:val="20"/>
          <w:lang w:val="en-GB"/>
        </w:rPr>
        <w:t xml:space="preserve"> </w:t>
      </w:r>
      <w:r w:rsidRPr="0089595E">
        <w:rPr>
          <w:rFonts w:ascii="Avenir Book" w:hAnsi="Avenir Book"/>
          <w:sz w:val="20"/>
          <w:szCs w:val="20"/>
          <w:lang w:val="en-GB"/>
        </w:rPr>
        <w:t xml:space="preserve">At least, those were the thoughts running through Romain Gauthier’s head when he </w:t>
      </w:r>
      <w:r w:rsidR="00190CEB" w:rsidRPr="0089595E">
        <w:rPr>
          <w:rFonts w:ascii="Avenir Book" w:hAnsi="Avenir Book"/>
          <w:sz w:val="20"/>
          <w:szCs w:val="20"/>
          <w:lang w:val="en-GB"/>
        </w:rPr>
        <w:t xml:space="preserve">had </w:t>
      </w:r>
      <w:r w:rsidR="00EA11B1" w:rsidRPr="0089595E">
        <w:rPr>
          <w:rFonts w:ascii="Avenir Book" w:hAnsi="Avenir Book"/>
          <w:sz w:val="20"/>
          <w:szCs w:val="20"/>
          <w:lang w:val="en-GB"/>
        </w:rPr>
        <w:t>the idea for Logical One Natural T</w:t>
      </w:r>
      <w:r w:rsidRPr="0089595E">
        <w:rPr>
          <w:rFonts w:ascii="Avenir Book" w:hAnsi="Avenir Book"/>
          <w:sz w:val="20"/>
          <w:szCs w:val="20"/>
          <w:lang w:val="en-GB"/>
        </w:rPr>
        <w:t>itanium.</w:t>
      </w:r>
      <w:r w:rsidR="0093610A" w:rsidRPr="0089595E">
        <w:rPr>
          <w:rFonts w:ascii="Avenir Book" w:hAnsi="Avenir Book"/>
          <w:sz w:val="20"/>
          <w:szCs w:val="20"/>
          <w:lang w:val="en-GB"/>
        </w:rPr>
        <w:t xml:space="preserve"> </w:t>
      </w:r>
    </w:p>
    <w:p w14:paraId="5B67E734" w14:textId="77777777" w:rsidR="00E23036" w:rsidRPr="0089595E" w:rsidRDefault="00E23036" w:rsidP="00310A34">
      <w:pPr>
        <w:jc w:val="both"/>
        <w:rPr>
          <w:rFonts w:ascii="Avenir Book" w:hAnsi="Avenir Book"/>
          <w:sz w:val="20"/>
          <w:szCs w:val="20"/>
          <w:lang w:val="en-GB"/>
        </w:rPr>
      </w:pPr>
    </w:p>
    <w:p w14:paraId="1B19EE84" w14:textId="221238E1" w:rsidR="0093610A" w:rsidRPr="00E74546" w:rsidRDefault="00310A34" w:rsidP="0093610A">
      <w:pPr>
        <w:jc w:val="both"/>
        <w:rPr>
          <w:rFonts w:ascii="Avenir Book" w:hAnsi="Avenir Book"/>
          <w:i/>
          <w:sz w:val="20"/>
          <w:szCs w:val="20"/>
          <w:lang w:val="en-GB"/>
        </w:rPr>
      </w:pPr>
      <w:r w:rsidRPr="00E74546">
        <w:rPr>
          <w:rFonts w:ascii="Avenir Book" w:hAnsi="Avenir Book"/>
          <w:i/>
          <w:sz w:val="20"/>
          <w:szCs w:val="20"/>
          <w:lang w:val="en-GB"/>
        </w:rPr>
        <w:t>“</w:t>
      </w:r>
      <w:r w:rsidR="00E74546" w:rsidRPr="00E74546">
        <w:rPr>
          <w:rFonts w:ascii="Avenir Book" w:hAnsi="Avenir Book"/>
          <w:i/>
          <w:sz w:val="20"/>
          <w:szCs w:val="20"/>
          <w:lang w:val="en-GB"/>
        </w:rPr>
        <w:t>In my experience</w:t>
      </w:r>
      <w:r w:rsidRPr="00E74546">
        <w:rPr>
          <w:rFonts w:ascii="Avenir Book" w:hAnsi="Avenir Book"/>
          <w:i/>
          <w:sz w:val="20"/>
          <w:szCs w:val="20"/>
          <w:lang w:val="en-GB"/>
        </w:rPr>
        <w:t xml:space="preserve">, most ultra high-end collectors enjoy their timepieces in gold, platinum or steel,” </w:t>
      </w:r>
      <w:r w:rsidRPr="00E74546">
        <w:rPr>
          <w:rFonts w:ascii="Avenir Book" w:hAnsi="Avenir Book"/>
          <w:sz w:val="20"/>
          <w:szCs w:val="20"/>
          <w:lang w:val="en-GB"/>
        </w:rPr>
        <w:t>says Gauthier.</w:t>
      </w:r>
      <w:r w:rsidRPr="00E74546">
        <w:rPr>
          <w:rFonts w:ascii="Avenir Book" w:hAnsi="Avenir Book"/>
          <w:i/>
          <w:sz w:val="20"/>
          <w:szCs w:val="20"/>
          <w:lang w:val="en-GB"/>
        </w:rPr>
        <w:t xml:space="preserve"> “Titanium is still a </w:t>
      </w:r>
      <w:r w:rsidR="00813DBA" w:rsidRPr="00E74546">
        <w:rPr>
          <w:rFonts w:ascii="Avenir Book" w:hAnsi="Avenir Book"/>
          <w:i/>
          <w:sz w:val="20"/>
          <w:szCs w:val="20"/>
          <w:lang w:val="en-GB"/>
        </w:rPr>
        <w:t>step too far for many</w:t>
      </w:r>
      <w:r w:rsidR="00E74546" w:rsidRPr="00E74546">
        <w:rPr>
          <w:rFonts w:ascii="Avenir Book" w:hAnsi="Avenir Book"/>
          <w:i/>
          <w:sz w:val="20"/>
          <w:szCs w:val="20"/>
          <w:lang w:val="en-GB"/>
        </w:rPr>
        <w:t xml:space="preserve">. I respect </w:t>
      </w:r>
      <w:r w:rsidR="00E74546">
        <w:rPr>
          <w:rFonts w:ascii="Avenir Book" w:hAnsi="Avenir Book"/>
          <w:i/>
          <w:sz w:val="20"/>
          <w:szCs w:val="20"/>
          <w:lang w:val="en-GB"/>
        </w:rPr>
        <w:t>that</w:t>
      </w:r>
      <w:r w:rsidR="00213F0F" w:rsidRPr="00E74546">
        <w:rPr>
          <w:rFonts w:ascii="Avenir Book" w:hAnsi="Avenir Book"/>
          <w:i/>
          <w:sz w:val="20"/>
          <w:szCs w:val="20"/>
          <w:lang w:val="en-GB"/>
        </w:rPr>
        <w:t>, but I believe that in time</w:t>
      </w:r>
      <w:r w:rsidR="0089595E" w:rsidRPr="00E74546">
        <w:rPr>
          <w:rFonts w:ascii="Avenir Book" w:hAnsi="Avenir Book"/>
          <w:i/>
          <w:sz w:val="20"/>
          <w:szCs w:val="20"/>
          <w:lang w:val="en-GB"/>
        </w:rPr>
        <w:t xml:space="preserve"> high-end collectors will move over and </w:t>
      </w:r>
      <w:r w:rsidR="00213F0F" w:rsidRPr="00E74546">
        <w:rPr>
          <w:rFonts w:ascii="Avenir Book" w:hAnsi="Avenir Book"/>
          <w:i/>
          <w:sz w:val="20"/>
          <w:szCs w:val="20"/>
          <w:lang w:val="en-GB"/>
        </w:rPr>
        <w:t xml:space="preserve">eventually </w:t>
      </w:r>
      <w:r w:rsidR="0089595E" w:rsidRPr="00E74546">
        <w:rPr>
          <w:rFonts w:ascii="Avenir Book" w:hAnsi="Avenir Book"/>
          <w:i/>
          <w:sz w:val="20"/>
          <w:szCs w:val="20"/>
          <w:lang w:val="en-GB"/>
        </w:rPr>
        <w:t xml:space="preserve">won’t think twice about acquiring an haute horlogerie timepiece in titanium. For Logical One Natural Titanium, my instinct was ‘build it, and they </w:t>
      </w:r>
      <w:r w:rsidR="00445071">
        <w:rPr>
          <w:rFonts w:ascii="Avenir Book" w:hAnsi="Avenir Book"/>
          <w:i/>
          <w:sz w:val="20"/>
          <w:szCs w:val="20"/>
          <w:lang w:val="en-GB"/>
        </w:rPr>
        <w:t>will</w:t>
      </w:r>
      <w:r w:rsidR="00445071" w:rsidRPr="00E74546">
        <w:rPr>
          <w:rFonts w:ascii="Avenir Book" w:hAnsi="Avenir Book"/>
          <w:i/>
          <w:sz w:val="20"/>
          <w:szCs w:val="20"/>
          <w:lang w:val="en-GB"/>
        </w:rPr>
        <w:t xml:space="preserve"> </w:t>
      </w:r>
      <w:r w:rsidR="0089595E" w:rsidRPr="00E74546">
        <w:rPr>
          <w:rFonts w:ascii="Avenir Book" w:hAnsi="Avenir Book"/>
          <w:i/>
          <w:sz w:val="20"/>
          <w:szCs w:val="20"/>
          <w:lang w:val="en-GB"/>
        </w:rPr>
        <w:t xml:space="preserve">come’. Personally, </w:t>
      </w:r>
      <w:r w:rsidR="0093610A" w:rsidRPr="00E74546">
        <w:rPr>
          <w:rFonts w:ascii="Avenir Book" w:hAnsi="Avenir Book"/>
          <w:i/>
          <w:sz w:val="20"/>
          <w:szCs w:val="20"/>
          <w:lang w:val="en-GB"/>
        </w:rPr>
        <w:t xml:space="preserve">I </w:t>
      </w:r>
      <w:r w:rsidR="00412AC1" w:rsidRPr="00E74546">
        <w:rPr>
          <w:rFonts w:ascii="Avenir Book" w:hAnsi="Avenir Book"/>
          <w:i/>
          <w:sz w:val="20"/>
          <w:szCs w:val="20"/>
          <w:lang w:val="en-GB"/>
        </w:rPr>
        <w:t xml:space="preserve">really </w:t>
      </w:r>
      <w:r w:rsidR="0093610A" w:rsidRPr="00E74546">
        <w:rPr>
          <w:rFonts w:ascii="Avenir Book" w:hAnsi="Avenir Book"/>
          <w:i/>
          <w:sz w:val="20"/>
          <w:szCs w:val="20"/>
          <w:lang w:val="en-GB"/>
        </w:rPr>
        <w:t>wanted to see Logical One Natural Titanium become a reality, not least because I think Logical One and natural titanium were made to go together.”</w:t>
      </w:r>
    </w:p>
    <w:p w14:paraId="207A9E5C" w14:textId="77777777" w:rsidR="0093610A" w:rsidRPr="0089595E" w:rsidRDefault="0093610A" w:rsidP="00EA79A9">
      <w:pPr>
        <w:jc w:val="both"/>
        <w:rPr>
          <w:rFonts w:ascii="Avenir Book" w:hAnsi="Avenir Book"/>
          <w:sz w:val="20"/>
          <w:szCs w:val="20"/>
          <w:lang w:val="en-GB"/>
        </w:rPr>
      </w:pPr>
    </w:p>
    <w:p w14:paraId="7A5020E3" w14:textId="53B80776" w:rsidR="00EA79A9" w:rsidRPr="0089595E" w:rsidRDefault="00083043" w:rsidP="00EA79A9">
      <w:pPr>
        <w:jc w:val="both"/>
        <w:rPr>
          <w:rFonts w:ascii="Avenir Book" w:hAnsi="Avenir Book"/>
          <w:sz w:val="20"/>
          <w:szCs w:val="20"/>
          <w:lang w:val="en-GB"/>
        </w:rPr>
      </w:pPr>
      <w:r>
        <w:rPr>
          <w:rFonts w:ascii="Avenir Book" w:hAnsi="Avenir Book"/>
          <w:sz w:val="20"/>
          <w:szCs w:val="20"/>
          <w:lang w:val="en-GB"/>
        </w:rPr>
        <w:t xml:space="preserve">A paragon of fine Swiss watchmaking, </w:t>
      </w:r>
      <w:r w:rsidR="00EA79A9" w:rsidRPr="0089595E">
        <w:rPr>
          <w:rFonts w:ascii="Avenir Book" w:hAnsi="Avenir Book"/>
          <w:sz w:val="20"/>
          <w:szCs w:val="20"/>
          <w:lang w:val="en-GB"/>
        </w:rPr>
        <w:t xml:space="preserve">Logical One is </w:t>
      </w:r>
      <w:r w:rsidR="00DF45E7" w:rsidRPr="0089595E">
        <w:rPr>
          <w:rFonts w:ascii="Avenir Book" w:hAnsi="Avenir Book"/>
          <w:sz w:val="20"/>
          <w:szCs w:val="20"/>
          <w:lang w:val="en-GB"/>
        </w:rPr>
        <w:t>Romain Gauthier</w:t>
      </w:r>
      <w:r w:rsidR="00EA79A9" w:rsidRPr="0089595E">
        <w:rPr>
          <w:rFonts w:ascii="Avenir Book" w:hAnsi="Avenir Book"/>
          <w:sz w:val="20"/>
          <w:szCs w:val="20"/>
          <w:lang w:val="en-GB"/>
        </w:rPr>
        <w:t>’s Grand Prix de Ge</w:t>
      </w:r>
      <w:r w:rsidR="004D153E" w:rsidRPr="0089595E">
        <w:rPr>
          <w:rFonts w:ascii="Avenir Book" w:hAnsi="Avenir Book"/>
          <w:sz w:val="20"/>
          <w:szCs w:val="20"/>
          <w:lang w:val="en-GB"/>
        </w:rPr>
        <w:t>nève-winning creation that contain</w:t>
      </w:r>
      <w:r w:rsidR="00EA79A9" w:rsidRPr="0089595E">
        <w:rPr>
          <w:rFonts w:ascii="Avenir Book" w:hAnsi="Avenir Book"/>
          <w:sz w:val="20"/>
          <w:szCs w:val="20"/>
          <w:lang w:val="en-GB"/>
        </w:rPr>
        <w:t>s a revolutionary snail cam and friction-minimising ruby-link chain, plus sapphire-lined mainspring barrel, to offer nea</w:t>
      </w:r>
      <w:r>
        <w:rPr>
          <w:rFonts w:ascii="Avenir Book" w:hAnsi="Avenir Book"/>
          <w:sz w:val="20"/>
          <w:szCs w:val="20"/>
          <w:lang w:val="en-GB"/>
        </w:rPr>
        <w:t xml:space="preserve">rly two days of constant force – </w:t>
      </w:r>
      <w:r w:rsidR="00EA79A9" w:rsidRPr="0089595E">
        <w:rPr>
          <w:rFonts w:ascii="Avenir Book" w:hAnsi="Avenir Book"/>
          <w:sz w:val="20"/>
          <w:szCs w:val="20"/>
          <w:lang w:val="en-GB"/>
        </w:rPr>
        <w:t xml:space="preserve">the holy grail of precision watchmaking. Its beautifully hand-decorated, in-house movement can be admired dial side and through the display back, and is wound using an ergonomic winding pusher integrated into the caseband. </w:t>
      </w:r>
      <w:r w:rsidR="00902F25" w:rsidRPr="0089595E">
        <w:rPr>
          <w:rFonts w:ascii="Avenir Book" w:hAnsi="Avenir Book"/>
          <w:sz w:val="20"/>
          <w:szCs w:val="20"/>
          <w:lang w:val="en-GB"/>
        </w:rPr>
        <w:t xml:space="preserve">It features </w:t>
      </w:r>
      <w:r w:rsidR="004D153E" w:rsidRPr="0089595E">
        <w:rPr>
          <w:rFonts w:ascii="Avenir Book" w:hAnsi="Avenir Book"/>
          <w:sz w:val="20"/>
          <w:szCs w:val="20"/>
          <w:lang w:val="en-GB"/>
        </w:rPr>
        <w:t>hours</w:t>
      </w:r>
      <w:r w:rsidR="00902F25" w:rsidRPr="0089595E">
        <w:rPr>
          <w:rFonts w:ascii="Avenir Book" w:hAnsi="Avenir Book"/>
          <w:sz w:val="20"/>
          <w:szCs w:val="20"/>
          <w:lang w:val="en-GB"/>
        </w:rPr>
        <w:t xml:space="preserve"> and </w:t>
      </w:r>
      <w:r w:rsidR="00102634" w:rsidRPr="0089595E">
        <w:rPr>
          <w:rFonts w:ascii="Avenir Book" w:hAnsi="Avenir Book"/>
          <w:sz w:val="20"/>
          <w:szCs w:val="20"/>
          <w:lang w:val="en-GB"/>
        </w:rPr>
        <w:t>minutes</w:t>
      </w:r>
      <w:r w:rsidR="00902F25" w:rsidRPr="0089595E">
        <w:rPr>
          <w:rFonts w:ascii="Avenir Book" w:hAnsi="Avenir Book"/>
          <w:sz w:val="20"/>
          <w:szCs w:val="20"/>
          <w:lang w:val="en-GB"/>
        </w:rPr>
        <w:t xml:space="preserve"> on an off-centre subdial,</w:t>
      </w:r>
      <w:r w:rsidR="00102634" w:rsidRPr="0089595E">
        <w:rPr>
          <w:rFonts w:ascii="Avenir Book" w:hAnsi="Avenir Book"/>
          <w:sz w:val="20"/>
          <w:szCs w:val="20"/>
          <w:lang w:val="en-GB"/>
        </w:rPr>
        <w:t xml:space="preserve"> small seconds</w:t>
      </w:r>
      <w:r w:rsidR="004D153E" w:rsidRPr="0089595E">
        <w:rPr>
          <w:rFonts w:ascii="Avenir Book" w:hAnsi="Avenir Book"/>
          <w:sz w:val="20"/>
          <w:szCs w:val="20"/>
          <w:lang w:val="en-GB"/>
        </w:rPr>
        <w:t xml:space="preserve">, </w:t>
      </w:r>
      <w:r w:rsidR="00902F25" w:rsidRPr="0089595E">
        <w:rPr>
          <w:rFonts w:ascii="Avenir Book" w:hAnsi="Avenir Book"/>
          <w:sz w:val="20"/>
          <w:szCs w:val="20"/>
          <w:lang w:val="en-GB"/>
        </w:rPr>
        <w:t>and</w:t>
      </w:r>
      <w:r w:rsidR="00EA79A9" w:rsidRPr="0089595E">
        <w:rPr>
          <w:rFonts w:ascii="Avenir Book" w:hAnsi="Avenir Book"/>
          <w:sz w:val="20"/>
          <w:szCs w:val="20"/>
          <w:lang w:val="en-GB"/>
        </w:rPr>
        <w:t xml:space="preserve"> </w:t>
      </w:r>
      <w:r w:rsidR="004D153E" w:rsidRPr="0089595E">
        <w:rPr>
          <w:rFonts w:ascii="Avenir Book" w:hAnsi="Avenir Book"/>
          <w:sz w:val="20"/>
          <w:szCs w:val="20"/>
          <w:lang w:val="en-GB"/>
        </w:rPr>
        <w:t xml:space="preserve">a </w:t>
      </w:r>
      <w:r w:rsidR="00EA79A9" w:rsidRPr="0089595E">
        <w:rPr>
          <w:rFonts w:ascii="Avenir Book" w:hAnsi="Avenir Book"/>
          <w:sz w:val="20"/>
          <w:szCs w:val="20"/>
          <w:lang w:val="en-GB"/>
        </w:rPr>
        <w:t>46-hour power reserve indicator on the back.</w:t>
      </w:r>
    </w:p>
    <w:p w14:paraId="18FAC49C" w14:textId="77777777" w:rsidR="00BF6FE7" w:rsidRPr="0089595E" w:rsidRDefault="00BF6FE7" w:rsidP="00EA79A9">
      <w:pPr>
        <w:jc w:val="both"/>
        <w:rPr>
          <w:rFonts w:ascii="Avenir Book" w:hAnsi="Avenir Book"/>
          <w:sz w:val="20"/>
          <w:szCs w:val="20"/>
          <w:lang w:val="en-GB"/>
        </w:rPr>
      </w:pPr>
    </w:p>
    <w:p w14:paraId="5D8631D9" w14:textId="34100620" w:rsidR="00D138FC" w:rsidRPr="0089595E" w:rsidRDefault="00D138FC" w:rsidP="00581253">
      <w:pPr>
        <w:jc w:val="both"/>
        <w:rPr>
          <w:rFonts w:ascii="Avenir Book" w:hAnsi="Avenir Book"/>
          <w:sz w:val="20"/>
          <w:szCs w:val="20"/>
          <w:lang w:val="en-GB"/>
        </w:rPr>
      </w:pPr>
      <w:r w:rsidRPr="0089595E">
        <w:rPr>
          <w:rFonts w:ascii="Avenir Book" w:hAnsi="Avenir Book"/>
          <w:sz w:val="20"/>
          <w:szCs w:val="20"/>
          <w:lang w:val="en-GB"/>
        </w:rPr>
        <w:t xml:space="preserve">Part of </w:t>
      </w:r>
      <w:r w:rsidR="00546687" w:rsidRPr="0089595E">
        <w:rPr>
          <w:rFonts w:ascii="Avenir Book" w:hAnsi="Avenir Book"/>
          <w:sz w:val="20"/>
          <w:szCs w:val="20"/>
          <w:lang w:val="en-GB"/>
        </w:rPr>
        <w:t>Logical One Natural Titanium</w:t>
      </w:r>
      <w:r w:rsidR="007D7CDD" w:rsidRPr="0089595E">
        <w:rPr>
          <w:rFonts w:ascii="Avenir Book" w:hAnsi="Avenir Book"/>
          <w:sz w:val="20"/>
          <w:szCs w:val="20"/>
          <w:lang w:val="en-GB"/>
        </w:rPr>
        <w:t xml:space="preserve">’s </w:t>
      </w:r>
      <w:r w:rsidR="0000060B" w:rsidRPr="0089595E">
        <w:rPr>
          <w:rFonts w:ascii="Avenir Book" w:hAnsi="Avenir Book"/>
          <w:sz w:val="20"/>
          <w:szCs w:val="20"/>
          <w:lang w:val="en-GB"/>
        </w:rPr>
        <w:t>splendour</w:t>
      </w:r>
      <w:r w:rsidR="00546687" w:rsidRPr="0089595E">
        <w:rPr>
          <w:rFonts w:ascii="Avenir Book" w:hAnsi="Avenir Book"/>
          <w:sz w:val="20"/>
          <w:szCs w:val="20"/>
          <w:lang w:val="en-GB"/>
        </w:rPr>
        <w:t xml:space="preserve"> lies in the contrasts created by the various finishes </w:t>
      </w:r>
      <w:r w:rsidRPr="0089595E">
        <w:rPr>
          <w:rFonts w:ascii="Avenir Book" w:hAnsi="Avenir Book"/>
          <w:sz w:val="20"/>
          <w:szCs w:val="20"/>
          <w:lang w:val="en-GB"/>
        </w:rPr>
        <w:t xml:space="preserve">applied </w:t>
      </w:r>
      <w:r w:rsidR="007D7CDD" w:rsidRPr="0089595E">
        <w:rPr>
          <w:rFonts w:ascii="Avenir Book" w:hAnsi="Avenir Book"/>
          <w:sz w:val="20"/>
          <w:szCs w:val="20"/>
          <w:lang w:val="en-GB"/>
        </w:rPr>
        <w:t xml:space="preserve">to the case and movement: </w:t>
      </w:r>
      <w:r w:rsidR="00546687" w:rsidRPr="0089595E">
        <w:rPr>
          <w:rFonts w:ascii="Avenir Book" w:hAnsi="Avenir Book"/>
          <w:sz w:val="20"/>
          <w:szCs w:val="20"/>
          <w:lang w:val="en-GB"/>
        </w:rPr>
        <w:t>light and dark, polished and satin-finished</w:t>
      </w:r>
      <w:r w:rsidR="007D7CDD" w:rsidRPr="0089595E">
        <w:rPr>
          <w:rFonts w:ascii="Avenir Book" w:hAnsi="Avenir Book"/>
          <w:sz w:val="20"/>
          <w:szCs w:val="20"/>
          <w:lang w:val="en-GB"/>
        </w:rPr>
        <w:t xml:space="preserve">. </w:t>
      </w:r>
      <w:r w:rsidR="00C0142E" w:rsidRPr="0089595E">
        <w:rPr>
          <w:rFonts w:ascii="Avenir Book" w:hAnsi="Avenir Book"/>
          <w:sz w:val="20"/>
          <w:szCs w:val="20"/>
          <w:lang w:val="en-GB"/>
        </w:rPr>
        <w:t>T</w:t>
      </w:r>
      <w:r w:rsidR="00546687" w:rsidRPr="0089595E">
        <w:rPr>
          <w:rFonts w:ascii="Avenir Book" w:hAnsi="Avenir Book"/>
          <w:sz w:val="20"/>
          <w:szCs w:val="20"/>
          <w:lang w:val="en-GB"/>
        </w:rPr>
        <w:t xml:space="preserve">he </w:t>
      </w:r>
      <w:r w:rsidR="007D7CDD" w:rsidRPr="0089595E">
        <w:rPr>
          <w:rFonts w:ascii="Avenir Book" w:hAnsi="Avenir Book"/>
          <w:sz w:val="20"/>
          <w:szCs w:val="20"/>
          <w:lang w:val="en-GB"/>
        </w:rPr>
        <w:t>main</w:t>
      </w:r>
      <w:r w:rsidR="00EA79A9" w:rsidRPr="0089595E">
        <w:rPr>
          <w:rFonts w:ascii="Avenir Book" w:hAnsi="Avenir Book"/>
          <w:sz w:val="20"/>
          <w:szCs w:val="20"/>
          <w:lang w:val="en-GB"/>
        </w:rPr>
        <w:t>plate</w:t>
      </w:r>
      <w:r w:rsidR="007D7CDD" w:rsidRPr="0089595E">
        <w:rPr>
          <w:rFonts w:ascii="Avenir Book" w:hAnsi="Avenir Book"/>
          <w:sz w:val="20"/>
          <w:szCs w:val="20"/>
          <w:lang w:val="en-GB"/>
        </w:rPr>
        <w:t>, m</w:t>
      </w:r>
      <w:r w:rsidR="00EA79A9" w:rsidRPr="0089595E">
        <w:rPr>
          <w:rFonts w:ascii="Avenir Book" w:hAnsi="Avenir Book"/>
          <w:sz w:val="20"/>
          <w:szCs w:val="20"/>
          <w:lang w:val="en-GB"/>
        </w:rPr>
        <w:t>ainspring barrel bridge</w:t>
      </w:r>
      <w:r w:rsidR="007D7CDD" w:rsidRPr="0089595E">
        <w:rPr>
          <w:rFonts w:ascii="Avenir Book" w:hAnsi="Avenir Book"/>
          <w:sz w:val="20"/>
          <w:szCs w:val="20"/>
          <w:lang w:val="en-GB"/>
        </w:rPr>
        <w:t xml:space="preserve"> and l</w:t>
      </w:r>
      <w:r w:rsidR="00EA79A9" w:rsidRPr="0089595E">
        <w:rPr>
          <w:rFonts w:ascii="Avenir Book" w:hAnsi="Avenir Book"/>
          <w:sz w:val="20"/>
          <w:szCs w:val="20"/>
          <w:lang w:val="en-GB"/>
        </w:rPr>
        <w:t xml:space="preserve">ower bridge </w:t>
      </w:r>
      <w:r w:rsidR="007D7CDD" w:rsidRPr="0089595E">
        <w:rPr>
          <w:rFonts w:ascii="Avenir Book" w:hAnsi="Avenir Book"/>
          <w:sz w:val="20"/>
          <w:szCs w:val="20"/>
          <w:lang w:val="en-GB"/>
        </w:rPr>
        <w:t xml:space="preserve">for the constant force </w:t>
      </w:r>
      <w:r w:rsidR="00EA79A9" w:rsidRPr="0089595E">
        <w:rPr>
          <w:rFonts w:ascii="Avenir Book" w:hAnsi="Avenir Book"/>
          <w:sz w:val="20"/>
          <w:szCs w:val="20"/>
          <w:lang w:val="en-GB"/>
        </w:rPr>
        <w:t>mechanism</w:t>
      </w:r>
      <w:r w:rsidR="007D7CDD" w:rsidRPr="0089595E">
        <w:rPr>
          <w:rFonts w:ascii="Avenir Book" w:hAnsi="Avenir Book"/>
          <w:sz w:val="20"/>
          <w:szCs w:val="20"/>
          <w:lang w:val="en-GB"/>
        </w:rPr>
        <w:t xml:space="preserve"> bear a deep anthracite ADL</w:t>
      </w:r>
      <w:r w:rsidR="00581253" w:rsidRPr="0089595E">
        <w:rPr>
          <w:rFonts w:ascii="Avenir Book" w:hAnsi="Avenir Book"/>
          <w:sz w:val="20"/>
          <w:szCs w:val="20"/>
          <w:lang w:val="en-GB"/>
        </w:rPr>
        <w:t>C finish. Yet,</w:t>
      </w:r>
      <w:r w:rsidR="007D7CDD" w:rsidRPr="0089595E">
        <w:rPr>
          <w:rFonts w:ascii="Avenir Book" w:hAnsi="Avenir Book"/>
          <w:sz w:val="20"/>
          <w:szCs w:val="20"/>
          <w:lang w:val="en-GB"/>
        </w:rPr>
        <w:t xml:space="preserve"> the balance bridge, escape wheel bridge and power reserve indicator bridge</w:t>
      </w:r>
      <w:r w:rsidR="00C0142E" w:rsidRPr="0089595E">
        <w:rPr>
          <w:rFonts w:ascii="Avenir Book" w:hAnsi="Avenir Book"/>
          <w:sz w:val="20"/>
          <w:szCs w:val="20"/>
          <w:lang w:val="en-GB"/>
        </w:rPr>
        <w:t xml:space="preserve"> are in a </w:t>
      </w:r>
      <w:r w:rsidR="00581253" w:rsidRPr="0089595E">
        <w:rPr>
          <w:rFonts w:ascii="Avenir Book" w:hAnsi="Avenir Book"/>
          <w:sz w:val="20"/>
          <w:szCs w:val="20"/>
          <w:lang w:val="en-GB"/>
        </w:rPr>
        <w:t>bright</w:t>
      </w:r>
      <w:r w:rsidR="007814AD">
        <w:rPr>
          <w:rFonts w:ascii="Avenir Book" w:hAnsi="Avenir Book"/>
          <w:sz w:val="20"/>
          <w:szCs w:val="20"/>
          <w:lang w:val="en-GB"/>
        </w:rPr>
        <w:t>,</w:t>
      </w:r>
      <w:r w:rsidR="00C0142E" w:rsidRPr="0089595E">
        <w:rPr>
          <w:rFonts w:ascii="Avenir Book" w:hAnsi="Avenir Book"/>
          <w:sz w:val="20"/>
          <w:szCs w:val="20"/>
          <w:lang w:val="en-GB"/>
        </w:rPr>
        <w:t xml:space="preserve"> palladium-treated brass</w:t>
      </w:r>
      <w:r w:rsidR="009C3795" w:rsidRPr="0089595E">
        <w:rPr>
          <w:rFonts w:ascii="Avenir Book" w:hAnsi="Avenir Book"/>
          <w:sz w:val="20"/>
          <w:szCs w:val="20"/>
          <w:lang w:val="en-GB"/>
        </w:rPr>
        <w:t xml:space="preserve"> that brings out the fine </w:t>
      </w:r>
      <w:r w:rsidR="00BA009D">
        <w:rPr>
          <w:rFonts w:ascii="Avenir Book" w:hAnsi="Avenir Book"/>
          <w:sz w:val="20"/>
          <w:szCs w:val="20"/>
          <w:lang w:val="en-GB"/>
        </w:rPr>
        <w:t xml:space="preserve">hand </w:t>
      </w:r>
      <w:r w:rsidR="000E731A" w:rsidRPr="0089595E">
        <w:rPr>
          <w:rFonts w:ascii="Avenir Book" w:hAnsi="Avenir Book"/>
          <w:sz w:val="20"/>
          <w:szCs w:val="20"/>
          <w:lang w:val="en-GB"/>
        </w:rPr>
        <w:t xml:space="preserve">finishing of these parts. </w:t>
      </w:r>
      <w:r w:rsidR="009C3795" w:rsidRPr="0089595E">
        <w:rPr>
          <w:rFonts w:ascii="Avenir Book" w:hAnsi="Avenir Book"/>
          <w:sz w:val="20"/>
          <w:szCs w:val="20"/>
          <w:lang w:val="en-GB"/>
        </w:rPr>
        <w:t>Likewise,</w:t>
      </w:r>
      <w:r w:rsidR="00581253" w:rsidRPr="0089595E">
        <w:rPr>
          <w:rFonts w:ascii="Avenir Book" w:hAnsi="Avenir Book"/>
          <w:sz w:val="20"/>
          <w:szCs w:val="20"/>
          <w:lang w:val="en-GB"/>
        </w:rPr>
        <w:t xml:space="preserve"> the upper </w:t>
      </w:r>
      <w:r w:rsidR="009C3795" w:rsidRPr="0089595E">
        <w:rPr>
          <w:rFonts w:ascii="Avenir Book" w:hAnsi="Avenir Book"/>
          <w:sz w:val="20"/>
          <w:szCs w:val="20"/>
          <w:lang w:val="en-GB"/>
        </w:rPr>
        <w:t xml:space="preserve">‘bar’ </w:t>
      </w:r>
      <w:r w:rsidR="00581253" w:rsidRPr="0089595E">
        <w:rPr>
          <w:rFonts w:ascii="Avenir Book" w:hAnsi="Avenir Book"/>
          <w:sz w:val="20"/>
          <w:szCs w:val="20"/>
          <w:lang w:val="en-GB"/>
        </w:rPr>
        <w:t xml:space="preserve">bridge </w:t>
      </w:r>
      <w:r w:rsidR="009C3795" w:rsidRPr="0089595E">
        <w:rPr>
          <w:rFonts w:ascii="Avenir Book" w:hAnsi="Avenir Book"/>
          <w:sz w:val="20"/>
          <w:szCs w:val="20"/>
          <w:lang w:val="en-GB"/>
        </w:rPr>
        <w:t xml:space="preserve">for the </w:t>
      </w:r>
      <w:r w:rsidR="00581253" w:rsidRPr="0089595E">
        <w:rPr>
          <w:rFonts w:ascii="Avenir Book" w:hAnsi="Avenir Book"/>
          <w:sz w:val="20"/>
          <w:szCs w:val="20"/>
          <w:lang w:val="en-GB"/>
        </w:rPr>
        <w:t xml:space="preserve">constant force </w:t>
      </w:r>
      <w:r w:rsidR="0064411C" w:rsidRPr="0089595E">
        <w:rPr>
          <w:rFonts w:ascii="Avenir Book" w:hAnsi="Avenir Book"/>
          <w:sz w:val="20"/>
          <w:szCs w:val="20"/>
          <w:lang w:val="en-GB"/>
        </w:rPr>
        <w:t xml:space="preserve">system </w:t>
      </w:r>
      <w:r w:rsidR="009C3795" w:rsidRPr="0089595E">
        <w:rPr>
          <w:rFonts w:ascii="Avenir Book" w:hAnsi="Avenir Book"/>
          <w:sz w:val="20"/>
          <w:szCs w:val="20"/>
          <w:lang w:val="en-GB"/>
        </w:rPr>
        <w:t xml:space="preserve">is </w:t>
      </w:r>
      <w:r w:rsidR="00581253" w:rsidRPr="0089595E">
        <w:rPr>
          <w:rFonts w:ascii="Avenir Book" w:hAnsi="Avenir Book"/>
          <w:sz w:val="20"/>
          <w:szCs w:val="20"/>
          <w:lang w:val="en-GB"/>
        </w:rPr>
        <w:t xml:space="preserve">in </w:t>
      </w:r>
      <w:r w:rsidR="00DE72FA">
        <w:rPr>
          <w:rFonts w:ascii="Avenir Book" w:hAnsi="Avenir Book"/>
          <w:sz w:val="20"/>
          <w:szCs w:val="20"/>
          <w:lang w:val="en-GB"/>
        </w:rPr>
        <w:t>light</w:t>
      </w:r>
      <w:r w:rsidR="004D153E" w:rsidRPr="0089595E">
        <w:rPr>
          <w:rFonts w:ascii="Avenir Book" w:hAnsi="Avenir Book"/>
          <w:sz w:val="20"/>
          <w:szCs w:val="20"/>
          <w:lang w:val="en-GB"/>
        </w:rPr>
        <w:t xml:space="preserve">-hued </w:t>
      </w:r>
      <w:r w:rsidR="000E731A" w:rsidRPr="0089595E">
        <w:rPr>
          <w:rFonts w:ascii="Avenir Book" w:hAnsi="Avenir Book"/>
          <w:sz w:val="20"/>
          <w:szCs w:val="20"/>
          <w:lang w:val="en-GB"/>
        </w:rPr>
        <w:t xml:space="preserve">natural </w:t>
      </w:r>
      <w:r w:rsidR="00581253" w:rsidRPr="0089595E">
        <w:rPr>
          <w:rFonts w:ascii="Avenir Book" w:hAnsi="Avenir Book"/>
          <w:sz w:val="20"/>
          <w:szCs w:val="20"/>
          <w:lang w:val="en-GB"/>
        </w:rPr>
        <w:t>titanium</w:t>
      </w:r>
      <w:r w:rsidR="000E731A" w:rsidRPr="0089595E">
        <w:rPr>
          <w:rFonts w:ascii="Avenir Book" w:hAnsi="Avenir Book"/>
          <w:sz w:val="20"/>
          <w:szCs w:val="20"/>
          <w:lang w:val="en-GB"/>
        </w:rPr>
        <w:t>.</w:t>
      </w:r>
    </w:p>
    <w:p w14:paraId="48EAF6F4" w14:textId="77777777" w:rsidR="00D138FC" w:rsidRPr="0089595E" w:rsidRDefault="00D138FC" w:rsidP="00581253">
      <w:pPr>
        <w:jc w:val="both"/>
        <w:rPr>
          <w:rFonts w:ascii="Avenir Book" w:hAnsi="Avenir Book"/>
          <w:sz w:val="20"/>
          <w:szCs w:val="20"/>
          <w:lang w:val="en-GB"/>
        </w:rPr>
      </w:pPr>
    </w:p>
    <w:p w14:paraId="39BE9EC5" w14:textId="139D48CB" w:rsidR="009C3795" w:rsidRPr="0089595E" w:rsidRDefault="002F0816" w:rsidP="00BF6FE7">
      <w:pPr>
        <w:jc w:val="both"/>
        <w:rPr>
          <w:rFonts w:ascii="Avenir Book" w:hAnsi="Avenir Book"/>
          <w:sz w:val="20"/>
          <w:szCs w:val="20"/>
          <w:lang w:val="en-GB"/>
        </w:rPr>
      </w:pPr>
      <w:r w:rsidRPr="0089595E">
        <w:rPr>
          <w:rFonts w:ascii="Avenir Book" w:hAnsi="Avenir Book"/>
          <w:sz w:val="20"/>
          <w:szCs w:val="20"/>
          <w:lang w:val="en-GB"/>
        </w:rPr>
        <w:t>As for the titanium case, t</w:t>
      </w:r>
      <w:r w:rsidR="00C61BFE" w:rsidRPr="0089595E">
        <w:rPr>
          <w:rFonts w:ascii="Avenir Book" w:hAnsi="Avenir Book"/>
          <w:sz w:val="20"/>
          <w:szCs w:val="20"/>
          <w:lang w:val="en-GB"/>
        </w:rPr>
        <w:t xml:space="preserve">he lugs, bezel, caseback, pusher and </w:t>
      </w:r>
      <w:r w:rsidR="00EA79A9" w:rsidRPr="0089595E">
        <w:rPr>
          <w:rFonts w:ascii="Avenir Book" w:hAnsi="Avenir Book"/>
          <w:sz w:val="20"/>
          <w:szCs w:val="20"/>
          <w:lang w:val="en-GB"/>
        </w:rPr>
        <w:t xml:space="preserve">time-setting crown </w:t>
      </w:r>
      <w:r w:rsidR="00C61BFE" w:rsidRPr="0089595E">
        <w:rPr>
          <w:rFonts w:ascii="Avenir Book" w:hAnsi="Avenir Book"/>
          <w:sz w:val="20"/>
          <w:szCs w:val="20"/>
          <w:lang w:val="en-GB"/>
        </w:rPr>
        <w:t xml:space="preserve">are </w:t>
      </w:r>
      <w:r w:rsidR="00EA79A9" w:rsidRPr="0089595E">
        <w:rPr>
          <w:rFonts w:ascii="Avenir Book" w:hAnsi="Avenir Book"/>
          <w:sz w:val="20"/>
          <w:szCs w:val="20"/>
          <w:lang w:val="en-GB"/>
        </w:rPr>
        <w:t>satin-finished,</w:t>
      </w:r>
      <w:r w:rsidR="0064411C" w:rsidRPr="0089595E">
        <w:rPr>
          <w:rFonts w:ascii="Avenir Book" w:hAnsi="Avenir Book"/>
          <w:sz w:val="20"/>
          <w:szCs w:val="20"/>
          <w:lang w:val="en-GB"/>
        </w:rPr>
        <w:t xml:space="preserve"> </w:t>
      </w:r>
      <w:r w:rsidR="0000060B" w:rsidRPr="0089595E">
        <w:rPr>
          <w:rFonts w:ascii="Avenir Book" w:hAnsi="Avenir Book"/>
          <w:sz w:val="20"/>
          <w:szCs w:val="20"/>
          <w:lang w:val="en-GB"/>
        </w:rPr>
        <w:t xml:space="preserve">creating a </w:t>
      </w:r>
      <w:r w:rsidR="00370586" w:rsidRPr="0089595E">
        <w:rPr>
          <w:rFonts w:ascii="Avenir Book" w:hAnsi="Avenir Book"/>
          <w:sz w:val="20"/>
          <w:szCs w:val="20"/>
          <w:lang w:val="en-GB"/>
        </w:rPr>
        <w:t>gentle sheen</w:t>
      </w:r>
      <w:r w:rsidR="00775337" w:rsidRPr="0089595E">
        <w:rPr>
          <w:rFonts w:ascii="Avenir Book" w:hAnsi="Avenir Book"/>
          <w:sz w:val="20"/>
          <w:szCs w:val="20"/>
          <w:lang w:val="en-GB"/>
        </w:rPr>
        <w:t xml:space="preserve"> that </w:t>
      </w:r>
      <w:r w:rsidR="0000060B" w:rsidRPr="0089595E">
        <w:rPr>
          <w:rFonts w:ascii="Avenir Book" w:hAnsi="Avenir Book"/>
          <w:sz w:val="20"/>
          <w:szCs w:val="20"/>
          <w:lang w:val="en-GB"/>
        </w:rPr>
        <w:t xml:space="preserve">forms a fine counterpoint to the </w:t>
      </w:r>
      <w:r w:rsidR="00775337" w:rsidRPr="0089595E">
        <w:rPr>
          <w:rFonts w:ascii="Avenir Book" w:hAnsi="Avenir Book"/>
          <w:sz w:val="20"/>
          <w:szCs w:val="20"/>
          <w:lang w:val="en-GB"/>
        </w:rPr>
        <w:t xml:space="preserve">gleaming </w:t>
      </w:r>
      <w:r w:rsidR="00EA79A9" w:rsidRPr="0089595E">
        <w:rPr>
          <w:rFonts w:ascii="Avenir Book" w:hAnsi="Avenir Book"/>
          <w:sz w:val="20"/>
          <w:szCs w:val="20"/>
          <w:lang w:val="en-GB"/>
        </w:rPr>
        <w:t>case</w:t>
      </w:r>
      <w:r w:rsidR="004D153E" w:rsidRPr="0089595E">
        <w:rPr>
          <w:rFonts w:ascii="Avenir Book" w:hAnsi="Avenir Book"/>
          <w:sz w:val="20"/>
          <w:szCs w:val="20"/>
          <w:lang w:val="en-GB"/>
        </w:rPr>
        <w:t>band</w:t>
      </w:r>
      <w:r w:rsidR="00775337" w:rsidRPr="0089595E">
        <w:rPr>
          <w:rFonts w:ascii="Avenir Book" w:hAnsi="Avenir Book"/>
          <w:sz w:val="20"/>
          <w:szCs w:val="20"/>
          <w:lang w:val="en-GB"/>
        </w:rPr>
        <w:t>, which</w:t>
      </w:r>
      <w:r w:rsidR="004D153E" w:rsidRPr="0089595E">
        <w:rPr>
          <w:rFonts w:ascii="Avenir Book" w:hAnsi="Avenir Book"/>
          <w:sz w:val="20"/>
          <w:szCs w:val="20"/>
          <w:lang w:val="en-GB"/>
        </w:rPr>
        <w:t xml:space="preserve"> has</w:t>
      </w:r>
      <w:r w:rsidR="00EA79A9" w:rsidRPr="0089595E">
        <w:rPr>
          <w:rFonts w:ascii="Avenir Book" w:hAnsi="Avenir Book"/>
          <w:sz w:val="20"/>
          <w:szCs w:val="20"/>
          <w:lang w:val="en-GB"/>
        </w:rPr>
        <w:t xml:space="preserve"> been </w:t>
      </w:r>
      <w:r w:rsidR="0000060B" w:rsidRPr="0089595E">
        <w:rPr>
          <w:rFonts w:ascii="Avenir Book" w:hAnsi="Avenir Book"/>
          <w:sz w:val="20"/>
          <w:szCs w:val="20"/>
          <w:lang w:val="en-GB"/>
        </w:rPr>
        <w:t xml:space="preserve">highly </w:t>
      </w:r>
      <w:r w:rsidR="00EA79A9" w:rsidRPr="0089595E">
        <w:rPr>
          <w:rFonts w:ascii="Avenir Book" w:hAnsi="Avenir Book"/>
          <w:sz w:val="20"/>
          <w:szCs w:val="20"/>
          <w:lang w:val="en-GB"/>
        </w:rPr>
        <w:t>polished</w:t>
      </w:r>
      <w:r w:rsidR="00BA6281" w:rsidRPr="0089595E">
        <w:rPr>
          <w:rFonts w:ascii="Avenir Book" w:hAnsi="Avenir Book"/>
          <w:sz w:val="20"/>
          <w:szCs w:val="20"/>
          <w:lang w:val="en-GB"/>
        </w:rPr>
        <w:t xml:space="preserve">. </w:t>
      </w:r>
      <w:r w:rsidR="00981F15" w:rsidRPr="0089595E">
        <w:rPr>
          <w:rFonts w:ascii="Avenir Book" w:hAnsi="Avenir Book"/>
          <w:sz w:val="20"/>
          <w:szCs w:val="20"/>
          <w:lang w:val="en-GB"/>
        </w:rPr>
        <w:t>The</w:t>
      </w:r>
      <w:r w:rsidR="00F15A71" w:rsidRPr="0089595E">
        <w:rPr>
          <w:rFonts w:ascii="Avenir Book" w:hAnsi="Avenir Book"/>
          <w:sz w:val="20"/>
          <w:szCs w:val="20"/>
          <w:lang w:val="en-GB"/>
        </w:rPr>
        <w:t xml:space="preserve"> </w:t>
      </w:r>
      <w:r w:rsidR="0000060B" w:rsidRPr="0089595E">
        <w:rPr>
          <w:rFonts w:ascii="Avenir Book" w:hAnsi="Avenir Book"/>
          <w:sz w:val="20"/>
          <w:szCs w:val="20"/>
          <w:lang w:val="en-GB"/>
        </w:rPr>
        <w:t xml:space="preserve">alligator </w:t>
      </w:r>
      <w:r w:rsidR="005F5FC0" w:rsidRPr="0089595E">
        <w:rPr>
          <w:rFonts w:ascii="Avenir Book" w:hAnsi="Avenir Book"/>
          <w:sz w:val="20"/>
          <w:szCs w:val="20"/>
          <w:lang w:val="en-GB"/>
        </w:rPr>
        <w:t xml:space="preserve">leather </w:t>
      </w:r>
      <w:r w:rsidR="0000060B" w:rsidRPr="0089595E">
        <w:rPr>
          <w:rFonts w:ascii="Avenir Book" w:hAnsi="Avenir Book"/>
          <w:sz w:val="20"/>
          <w:szCs w:val="20"/>
          <w:lang w:val="en-GB"/>
        </w:rPr>
        <w:t xml:space="preserve">strap </w:t>
      </w:r>
      <w:r w:rsidR="00981F15" w:rsidRPr="0089595E">
        <w:rPr>
          <w:rFonts w:ascii="Avenir Book" w:hAnsi="Avenir Book"/>
          <w:sz w:val="20"/>
          <w:szCs w:val="20"/>
          <w:lang w:val="en-GB"/>
        </w:rPr>
        <w:t xml:space="preserve">is </w:t>
      </w:r>
      <w:r w:rsidR="00E305D9" w:rsidRPr="0089595E">
        <w:rPr>
          <w:rFonts w:ascii="Avenir Book" w:hAnsi="Avenir Book"/>
          <w:sz w:val="20"/>
          <w:szCs w:val="20"/>
          <w:lang w:val="en-GB"/>
        </w:rPr>
        <w:t>in</w:t>
      </w:r>
      <w:r w:rsidR="00BA6281" w:rsidRPr="0089595E">
        <w:rPr>
          <w:rFonts w:ascii="Avenir Book" w:hAnsi="Avenir Book"/>
          <w:sz w:val="20"/>
          <w:szCs w:val="20"/>
          <w:lang w:val="en-GB"/>
        </w:rPr>
        <w:t xml:space="preserve"> casual </w:t>
      </w:r>
      <w:r w:rsidR="00981F15" w:rsidRPr="0089595E">
        <w:rPr>
          <w:rFonts w:ascii="Avenir Book" w:hAnsi="Avenir Book"/>
          <w:sz w:val="20"/>
          <w:szCs w:val="20"/>
          <w:lang w:val="en-GB"/>
        </w:rPr>
        <w:t xml:space="preserve">matte black </w:t>
      </w:r>
      <w:r w:rsidR="0000060B" w:rsidRPr="0089595E">
        <w:rPr>
          <w:rFonts w:ascii="Avenir Book" w:hAnsi="Avenir Book"/>
          <w:sz w:val="20"/>
          <w:szCs w:val="20"/>
          <w:lang w:val="en-GB"/>
        </w:rPr>
        <w:t>with light grey stitching</w:t>
      </w:r>
      <w:r w:rsidR="00C565A4" w:rsidRPr="0089595E">
        <w:rPr>
          <w:rFonts w:ascii="Avenir Book" w:hAnsi="Avenir Book"/>
          <w:sz w:val="20"/>
          <w:szCs w:val="20"/>
          <w:lang w:val="en-GB"/>
        </w:rPr>
        <w:t>.</w:t>
      </w:r>
    </w:p>
    <w:p w14:paraId="5B9C50C2" w14:textId="77777777" w:rsidR="00775337" w:rsidRPr="0089595E" w:rsidRDefault="00775337" w:rsidP="00BF6FE7">
      <w:pPr>
        <w:jc w:val="both"/>
        <w:rPr>
          <w:rFonts w:ascii="Avenir Book" w:hAnsi="Avenir Book"/>
          <w:sz w:val="20"/>
          <w:szCs w:val="20"/>
          <w:lang w:val="en-GB"/>
        </w:rPr>
      </w:pPr>
    </w:p>
    <w:p w14:paraId="49D17AF0" w14:textId="1AD26680" w:rsidR="00F15A71" w:rsidRPr="0089595E" w:rsidRDefault="00981F15" w:rsidP="00775337">
      <w:pPr>
        <w:jc w:val="both"/>
        <w:rPr>
          <w:rFonts w:ascii="Avenir Book" w:hAnsi="Avenir Book"/>
          <w:sz w:val="20"/>
          <w:szCs w:val="20"/>
          <w:lang w:val="en-GB"/>
        </w:rPr>
      </w:pPr>
      <w:r w:rsidRPr="0089595E">
        <w:rPr>
          <w:rFonts w:ascii="Avenir Book" w:hAnsi="Avenir Book"/>
          <w:sz w:val="20"/>
          <w:szCs w:val="20"/>
          <w:lang w:val="en-GB"/>
        </w:rPr>
        <w:t xml:space="preserve">The result is a </w:t>
      </w:r>
      <w:r w:rsidR="00533421" w:rsidRPr="0089595E">
        <w:rPr>
          <w:rFonts w:ascii="Avenir Book" w:hAnsi="Avenir Book"/>
          <w:sz w:val="20"/>
          <w:szCs w:val="20"/>
          <w:lang w:val="en-GB"/>
        </w:rPr>
        <w:t xml:space="preserve">real </w:t>
      </w:r>
      <w:r w:rsidR="00F55B61" w:rsidRPr="0089595E">
        <w:rPr>
          <w:rFonts w:ascii="Avenir Book" w:hAnsi="Avenir Book"/>
          <w:sz w:val="20"/>
          <w:szCs w:val="20"/>
          <w:lang w:val="en-GB"/>
        </w:rPr>
        <w:t xml:space="preserve">high-end </w:t>
      </w:r>
      <w:r w:rsidRPr="0089595E">
        <w:rPr>
          <w:rFonts w:ascii="Avenir Book" w:hAnsi="Avenir Book"/>
          <w:sz w:val="20"/>
          <w:szCs w:val="20"/>
          <w:lang w:val="en-GB"/>
        </w:rPr>
        <w:t>collector’s timepiece, yet one boasting all the advantages of titanium: Its robustness makes for a durable case</w:t>
      </w:r>
      <w:r w:rsidR="002F0816" w:rsidRPr="0089595E">
        <w:rPr>
          <w:rFonts w:ascii="Avenir Book" w:hAnsi="Avenir Book"/>
          <w:sz w:val="20"/>
          <w:szCs w:val="20"/>
          <w:lang w:val="en-GB"/>
        </w:rPr>
        <w:t xml:space="preserve">; its </w:t>
      </w:r>
      <w:r w:rsidR="009A1669">
        <w:rPr>
          <w:rFonts w:ascii="Avenir Book" w:hAnsi="Avenir Book"/>
          <w:sz w:val="20"/>
          <w:szCs w:val="20"/>
          <w:lang w:val="en-GB"/>
        </w:rPr>
        <w:t xml:space="preserve">light </w:t>
      </w:r>
      <w:r w:rsidRPr="0089595E">
        <w:rPr>
          <w:rFonts w:ascii="Avenir Book" w:hAnsi="Avenir Book"/>
          <w:sz w:val="20"/>
          <w:szCs w:val="20"/>
          <w:lang w:val="en-GB"/>
        </w:rPr>
        <w:t xml:space="preserve">weight provides an eminently comfortable wear; its biocompatibility means those with nickel allergy need not worry. And on the wrist, it makes a </w:t>
      </w:r>
      <w:r w:rsidR="00BA6281" w:rsidRPr="0089595E">
        <w:rPr>
          <w:rFonts w:ascii="Avenir Book" w:hAnsi="Avenir Book"/>
          <w:sz w:val="20"/>
          <w:szCs w:val="20"/>
          <w:lang w:val="en-GB"/>
        </w:rPr>
        <w:t xml:space="preserve">real </w:t>
      </w:r>
      <w:r w:rsidRPr="0089595E">
        <w:rPr>
          <w:rFonts w:ascii="Avenir Book" w:hAnsi="Avenir Book"/>
          <w:sz w:val="20"/>
          <w:szCs w:val="20"/>
          <w:lang w:val="en-GB"/>
        </w:rPr>
        <w:t xml:space="preserve">visual statement. </w:t>
      </w:r>
      <w:r w:rsidR="00F15A71" w:rsidRPr="0089595E">
        <w:rPr>
          <w:rFonts w:ascii="Avenir Book" w:hAnsi="Avenir Book"/>
          <w:sz w:val="20"/>
          <w:szCs w:val="20"/>
          <w:lang w:val="en-GB"/>
        </w:rPr>
        <w:t>There is a hint</w:t>
      </w:r>
      <w:r w:rsidR="003E0E0A" w:rsidRPr="0089595E">
        <w:rPr>
          <w:rFonts w:ascii="Avenir Book" w:hAnsi="Avenir Book"/>
          <w:sz w:val="20"/>
          <w:szCs w:val="20"/>
          <w:lang w:val="en-GB"/>
        </w:rPr>
        <w:t xml:space="preserve"> of casualness, a soupç</w:t>
      </w:r>
      <w:r w:rsidR="00F15A71" w:rsidRPr="0089595E">
        <w:rPr>
          <w:rFonts w:ascii="Avenir Book" w:hAnsi="Avenir Book"/>
          <w:sz w:val="20"/>
          <w:szCs w:val="20"/>
          <w:lang w:val="en-GB"/>
        </w:rPr>
        <w:t>on o</w:t>
      </w:r>
      <w:r w:rsidR="00F55B61" w:rsidRPr="0089595E">
        <w:rPr>
          <w:rFonts w:ascii="Avenir Book" w:hAnsi="Avenir Book"/>
          <w:sz w:val="20"/>
          <w:szCs w:val="20"/>
          <w:lang w:val="en-GB"/>
        </w:rPr>
        <w:t xml:space="preserve">f sportiness, but </w:t>
      </w:r>
      <w:r w:rsidR="002F0816" w:rsidRPr="0089595E">
        <w:rPr>
          <w:rFonts w:ascii="Avenir Book" w:hAnsi="Avenir Book"/>
          <w:sz w:val="20"/>
          <w:szCs w:val="20"/>
          <w:lang w:val="en-GB"/>
        </w:rPr>
        <w:t xml:space="preserve">not quite </w:t>
      </w:r>
      <w:r w:rsidR="00533421" w:rsidRPr="0089595E">
        <w:rPr>
          <w:rFonts w:ascii="Avenir Book" w:hAnsi="Avenir Book"/>
          <w:sz w:val="20"/>
          <w:szCs w:val="20"/>
          <w:lang w:val="en-GB"/>
        </w:rPr>
        <w:t xml:space="preserve">overpowering enough </w:t>
      </w:r>
      <w:r w:rsidR="003E0E0A" w:rsidRPr="0089595E">
        <w:rPr>
          <w:rFonts w:ascii="Avenir Book" w:hAnsi="Avenir Book"/>
          <w:sz w:val="20"/>
          <w:szCs w:val="20"/>
          <w:lang w:val="en-GB"/>
        </w:rPr>
        <w:t xml:space="preserve">to </w:t>
      </w:r>
      <w:r w:rsidR="00533421" w:rsidRPr="0089595E">
        <w:rPr>
          <w:rFonts w:ascii="Avenir Book" w:hAnsi="Avenir Book"/>
          <w:sz w:val="20"/>
          <w:szCs w:val="20"/>
          <w:lang w:val="en-GB"/>
        </w:rPr>
        <w:t>eclipse</w:t>
      </w:r>
      <w:r w:rsidR="003E0E0A" w:rsidRPr="0089595E">
        <w:rPr>
          <w:rFonts w:ascii="Avenir Book" w:hAnsi="Avenir Book"/>
          <w:sz w:val="20"/>
          <w:szCs w:val="20"/>
          <w:lang w:val="en-GB"/>
        </w:rPr>
        <w:t xml:space="preserve"> its</w:t>
      </w:r>
      <w:r w:rsidR="00F15A71" w:rsidRPr="0089595E">
        <w:rPr>
          <w:rFonts w:ascii="Avenir Book" w:hAnsi="Avenir Book"/>
          <w:sz w:val="20"/>
          <w:szCs w:val="20"/>
          <w:lang w:val="en-GB"/>
        </w:rPr>
        <w:t xml:space="preserve"> </w:t>
      </w:r>
      <w:r w:rsidRPr="0089595E">
        <w:rPr>
          <w:rFonts w:ascii="Avenir Book" w:hAnsi="Avenir Book"/>
          <w:sz w:val="20"/>
          <w:szCs w:val="20"/>
          <w:lang w:val="en-GB"/>
        </w:rPr>
        <w:t xml:space="preserve">credentials as </w:t>
      </w:r>
      <w:r w:rsidR="00533421" w:rsidRPr="0089595E">
        <w:rPr>
          <w:rFonts w:ascii="Avenir Book" w:hAnsi="Avenir Book"/>
          <w:sz w:val="20"/>
          <w:szCs w:val="20"/>
          <w:lang w:val="en-GB"/>
        </w:rPr>
        <w:t xml:space="preserve">an exquisite </w:t>
      </w:r>
      <w:r w:rsidR="00BA6281" w:rsidRPr="0089595E">
        <w:rPr>
          <w:rFonts w:ascii="Avenir Book" w:hAnsi="Avenir Book"/>
          <w:sz w:val="20"/>
          <w:szCs w:val="20"/>
          <w:lang w:val="en-GB"/>
        </w:rPr>
        <w:t xml:space="preserve">dress </w:t>
      </w:r>
      <w:r w:rsidRPr="0089595E">
        <w:rPr>
          <w:rFonts w:ascii="Avenir Book" w:hAnsi="Avenir Book"/>
          <w:sz w:val="20"/>
          <w:szCs w:val="20"/>
          <w:lang w:val="en-GB"/>
        </w:rPr>
        <w:t>timepiece.</w:t>
      </w:r>
    </w:p>
    <w:p w14:paraId="5315A7C3" w14:textId="77777777" w:rsidR="004D153E" w:rsidRPr="0089595E" w:rsidRDefault="004D153E" w:rsidP="0000060B">
      <w:pPr>
        <w:rPr>
          <w:rFonts w:ascii="Avenir Book" w:hAnsi="Avenir Book" w:cs="Gill Sans"/>
          <w:b/>
          <w:sz w:val="20"/>
          <w:szCs w:val="20"/>
          <w:lang w:val="en-GB"/>
        </w:rPr>
      </w:pPr>
    </w:p>
    <w:p w14:paraId="699AB4A1" w14:textId="77777777" w:rsidR="00ED717F" w:rsidRPr="0089595E" w:rsidRDefault="004D153E" w:rsidP="0000060B">
      <w:pPr>
        <w:rPr>
          <w:rFonts w:ascii="Avenir Book" w:hAnsi="Avenir Book" w:cs="Gill Sans"/>
          <w:b/>
          <w:sz w:val="20"/>
          <w:szCs w:val="20"/>
          <w:lang w:val="en-GB"/>
        </w:rPr>
      </w:pPr>
      <w:r w:rsidRPr="0089595E">
        <w:rPr>
          <w:rFonts w:ascii="Avenir Book" w:hAnsi="Avenir Book"/>
          <w:sz w:val="20"/>
          <w:szCs w:val="20"/>
          <w:lang w:val="en-GB"/>
        </w:rPr>
        <w:t>Logical One Natural Titanium is available with oven-fired white enamel dial with flame-blued steel hands, oven-fired black enamel dial with 18k gold hands, or black clous de Paris dial with 18k gold hands.</w:t>
      </w:r>
      <w:r w:rsidR="00533421" w:rsidRPr="0089595E">
        <w:rPr>
          <w:rFonts w:ascii="Avenir Book" w:hAnsi="Avenir Book" w:cs="Gill Sans"/>
          <w:b/>
          <w:sz w:val="20"/>
          <w:szCs w:val="20"/>
          <w:lang w:val="en-GB"/>
        </w:rPr>
        <w:br w:type="page"/>
      </w:r>
    </w:p>
    <w:p w14:paraId="529C19C7" w14:textId="77777777" w:rsidR="000A04BF" w:rsidRDefault="000A04BF" w:rsidP="0000060B">
      <w:pPr>
        <w:rPr>
          <w:rFonts w:ascii="Avenir Book" w:hAnsi="Avenir Book" w:cs="Gill Sans"/>
          <w:b/>
          <w:sz w:val="20"/>
          <w:szCs w:val="20"/>
          <w:lang w:val="en-GB"/>
        </w:rPr>
      </w:pPr>
    </w:p>
    <w:p w14:paraId="47D250A3" w14:textId="77777777" w:rsidR="00673499" w:rsidRDefault="00673499" w:rsidP="0000060B">
      <w:pPr>
        <w:rPr>
          <w:rFonts w:ascii="Avenir Book" w:hAnsi="Avenir Book" w:cs="Gill Sans"/>
          <w:b/>
          <w:sz w:val="20"/>
          <w:szCs w:val="20"/>
          <w:lang w:val="en-GB"/>
        </w:rPr>
      </w:pPr>
    </w:p>
    <w:p w14:paraId="354119DE" w14:textId="6F107182" w:rsidR="00D372A4" w:rsidRPr="0089595E" w:rsidRDefault="00B703AF" w:rsidP="0000060B">
      <w:pPr>
        <w:rPr>
          <w:rFonts w:ascii="Avenir Book" w:hAnsi="Avenir Book" w:cs="Gill Sans"/>
          <w:b/>
          <w:sz w:val="20"/>
          <w:szCs w:val="20"/>
          <w:lang w:val="en-GB"/>
        </w:rPr>
      </w:pPr>
      <w:r w:rsidRPr="0089595E">
        <w:rPr>
          <w:rFonts w:ascii="Avenir Book" w:hAnsi="Avenir Book" w:cs="Gill Sans"/>
          <w:b/>
          <w:sz w:val="20"/>
          <w:szCs w:val="20"/>
          <w:lang w:val="en-GB"/>
        </w:rPr>
        <w:t>LOGICAL ONE</w:t>
      </w:r>
      <w:r w:rsidR="00D372A4" w:rsidRPr="0089595E">
        <w:rPr>
          <w:rFonts w:ascii="Avenir Book" w:hAnsi="Avenir Book" w:cs="Gill Sans"/>
          <w:b/>
          <w:sz w:val="20"/>
          <w:szCs w:val="20"/>
          <w:lang w:val="en-GB"/>
        </w:rPr>
        <w:t xml:space="preserve"> IN DETAIL</w:t>
      </w:r>
    </w:p>
    <w:p w14:paraId="38290DC6" w14:textId="77777777" w:rsidR="00AE64E7" w:rsidRPr="0089595E" w:rsidRDefault="00AE64E7" w:rsidP="00EA79A9">
      <w:pPr>
        <w:jc w:val="both"/>
        <w:rPr>
          <w:rFonts w:ascii="Avenir Book" w:hAnsi="Avenir Book" w:cs="Arial"/>
          <w:b/>
          <w:sz w:val="16"/>
          <w:szCs w:val="16"/>
          <w:lang w:val="en-GB"/>
        </w:rPr>
      </w:pPr>
    </w:p>
    <w:p w14:paraId="7DD8B998" w14:textId="5EB596DE" w:rsidR="0000060B" w:rsidRPr="0089595E" w:rsidRDefault="00E23036" w:rsidP="00EA79A9">
      <w:pPr>
        <w:jc w:val="both"/>
        <w:rPr>
          <w:rFonts w:ascii="Avenir Book" w:hAnsi="Avenir Book" w:cs="Arial"/>
          <w:sz w:val="20"/>
          <w:szCs w:val="20"/>
          <w:lang w:val="en-GB"/>
        </w:rPr>
      </w:pPr>
      <w:r w:rsidRPr="0089595E">
        <w:rPr>
          <w:rFonts w:ascii="Avenir Book" w:hAnsi="Avenir Book" w:cs="Arial"/>
          <w:sz w:val="20"/>
          <w:szCs w:val="20"/>
          <w:lang w:val="en-GB"/>
        </w:rPr>
        <w:t xml:space="preserve">The </w:t>
      </w:r>
      <w:r w:rsidR="00D372A4" w:rsidRPr="0089595E">
        <w:rPr>
          <w:rFonts w:ascii="Avenir Book" w:hAnsi="Avenir Book" w:cs="Arial"/>
          <w:sz w:val="20"/>
          <w:szCs w:val="20"/>
          <w:lang w:val="en-GB"/>
        </w:rPr>
        <w:t xml:space="preserve">majority of machines run on constant force: Cars and planes don’t start running </w:t>
      </w:r>
      <w:r w:rsidR="009C291A" w:rsidRPr="0089595E">
        <w:rPr>
          <w:rFonts w:ascii="Avenir Book" w:hAnsi="Avenir Book" w:cs="Arial"/>
          <w:sz w:val="20"/>
          <w:szCs w:val="20"/>
          <w:lang w:val="en-GB"/>
        </w:rPr>
        <w:t>more slowly</w:t>
      </w:r>
      <w:r w:rsidR="00D372A4" w:rsidRPr="0089595E">
        <w:rPr>
          <w:rFonts w:ascii="Avenir Book" w:hAnsi="Avenir Book" w:cs="Arial"/>
          <w:sz w:val="20"/>
          <w:szCs w:val="20"/>
          <w:lang w:val="en-GB"/>
        </w:rPr>
        <w:t xml:space="preserve"> as fuel runs low and machines receive the same voltage no matter how much electricity is produced. </w:t>
      </w:r>
      <w:r w:rsidR="004430DB" w:rsidRPr="0089595E">
        <w:rPr>
          <w:rFonts w:ascii="Avenir Book" w:hAnsi="Avenir Book" w:cs="Arial"/>
          <w:sz w:val="20"/>
          <w:szCs w:val="20"/>
          <w:lang w:val="en-GB"/>
        </w:rPr>
        <w:t xml:space="preserve"> </w:t>
      </w:r>
      <w:r w:rsidR="00D372A4" w:rsidRPr="0089595E">
        <w:rPr>
          <w:rFonts w:ascii="Avenir Book" w:hAnsi="Avenir Book" w:cs="Arial"/>
          <w:sz w:val="20"/>
          <w:szCs w:val="20"/>
          <w:lang w:val="en-GB"/>
        </w:rPr>
        <w:t>Yet</w:t>
      </w:r>
      <w:r w:rsidR="00E048E3" w:rsidRPr="0089595E">
        <w:rPr>
          <w:rFonts w:ascii="Avenir Book" w:hAnsi="Avenir Book" w:cs="Arial"/>
          <w:sz w:val="20"/>
          <w:szCs w:val="20"/>
          <w:lang w:val="en-GB"/>
        </w:rPr>
        <w:t>,</w:t>
      </w:r>
      <w:r w:rsidR="00D372A4" w:rsidRPr="0089595E">
        <w:rPr>
          <w:rFonts w:ascii="Avenir Book" w:hAnsi="Avenir Book" w:cs="Arial"/>
          <w:sz w:val="20"/>
          <w:szCs w:val="20"/>
          <w:lang w:val="en-GB"/>
        </w:rPr>
        <w:t xml:space="preserve"> the power that runs and regulates </w:t>
      </w:r>
      <w:r w:rsidRPr="0089595E">
        <w:rPr>
          <w:rFonts w:ascii="Avenir Book" w:hAnsi="Avenir Book" w:cs="Arial"/>
          <w:sz w:val="20"/>
          <w:szCs w:val="20"/>
          <w:lang w:val="en-GB"/>
        </w:rPr>
        <w:t>most</w:t>
      </w:r>
      <w:r w:rsidR="00A23073" w:rsidRPr="0089595E">
        <w:rPr>
          <w:rFonts w:ascii="Avenir Book" w:hAnsi="Avenir Book" w:cs="Arial"/>
          <w:sz w:val="20"/>
          <w:szCs w:val="20"/>
          <w:lang w:val="en-GB"/>
        </w:rPr>
        <w:t xml:space="preserve"> high-</w:t>
      </w:r>
      <w:r w:rsidR="00D372A4" w:rsidRPr="0089595E">
        <w:rPr>
          <w:rFonts w:ascii="Avenir Book" w:hAnsi="Avenir Book" w:cs="Arial"/>
          <w:sz w:val="20"/>
          <w:szCs w:val="20"/>
          <w:lang w:val="en-GB"/>
        </w:rPr>
        <w:t xml:space="preserve">precision mechanical timepieces varies greatly according to the state of wind of the mainspring. </w:t>
      </w:r>
    </w:p>
    <w:p w14:paraId="1A878DE3" w14:textId="77777777" w:rsidR="0000060B" w:rsidRPr="0089595E" w:rsidRDefault="0000060B" w:rsidP="00EA79A9">
      <w:pPr>
        <w:jc w:val="both"/>
        <w:rPr>
          <w:rFonts w:ascii="Avenir Book" w:hAnsi="Avenir Book" w:cs="Arial"/>
          <w:sz w:val="20"/>
          <w:szCs w:val="20"/>
          <w:lang w:val="en-GB"/>
        </w:rPr>
      </w:pPr>
    </w:p>
    <w:p w14:paraId="2469CFDB" w14:textId="3F0E7813" w:rsidR="00D372A4" w:rsidRPr="0089595E" w:rsidRDefault="00D372A4" w:rsidP="00EA79A9">
      <w:pPr>
        <w:jc w:val="both"/>
        <w:rPr>
          <w:rFonts w:ascii="Avenir Book" w:hAnsi="Avenir Book" w:cs="Arial"/>
          <w:sz w:val="20"/>
          <w:szCs w:val="20"/>
          <w:lang w:val="en-GB"/>
        </w:rPr>
      </w:pPr>
      <w:r w:rsidRPr="0089595E">
        <w:rPr>
          <w:rFonts w:ascii="Avenir Book" w:hAnsi="Avenir Book" w:cs="Arial"/>
          <w:sz w:val="20"/>
          <w:szCs w:val="20"/>
          <w:lang w:val="en-GB"/>
        </w:rPr>
        <w:t>Constant force</w:t>
      </w:r>
      <w:r w:rsidR="00E23036" w:rsidRPr="0089595E">
        <w:rPr>
          <w:rFonts w:ascii="Avenir Book" w:hAnsi="Avenir Book" w:cs="Arial"/>
          <w:sz w:val="20"/>
          <w:szCs w:val="20"/>
          <w:lang w:val="en-GB"/>
        </w:rPr>
        <w:t>, or constant torque,</w:t>
      </w:r>
      <w:r w:rsidRPr="0089595E">
        <w:rPr>
          <w:rFonts w:ascii="Avenir Book" w:hAnsi="Avenir Book" w:cs="Arial"/>
          <w:sz w:val="20"/>
          <w:szCs w:val="20"/>
          <w:lang w:val="en-GB"/>
        </w:rPr>
        <w:t xml:space="preserve"> is one of the holy grails of horology and with </w:t>
      </w:r>
      <w:r w:rsidR="00B703AF" w:rsidRPr="0089595E">
        <w:rPr>
          <w:rFonts w:ascii="Avenir Book" w:hAnsi="Avenir Book" w:cs="Arial"/>
          <w:sz w:val="20"/>
          <w:szCs w:val="20"/>
          <w:lang w:val="en-GB"/>
        </w:rPr>
        <w:t>Logical One</w:t>
      </w:r>
      <w:r w:rsidRPr="0089595E">
        <w:rPr>
          <w:rFonts w:ascii="Avenir Book" w:hAnsi="Avenir Book" w:cs="Arial"/>
          <w:sz w:val="20"/>
          <w:szCs w:val="20"/>
          <w:lang w:val="en-GB"/>
        </w:rPr>
        <w:t xml:space="preserve">, Romain Gauthier has reinvented </w:t>
      </w:r>
      <w:r w:rsidRPr="0089595E">
        <w:rPr>
          <w:rFonts w:ascii="Avenir Book" w:hAnsi="Avenir Book" w:cs="Arial"/>
          <w:sz w:val="20"/>
          <w:szCs w:val="20"/>
        </w:rPr>
        <w:t xml:space="preserve">the chain-and-fusee − </w:t>
      </w:r>
      <w:r w:rsidRPr="0089595E">
        <w:rPr>
          <w:rFonts w:ascii="Avenir Book" w:hAnsi="Avenir Book" w:cs="Arial"/>
          <w:sz w:val="20"/>
          <w:szCs w:val="20"/>
          <w:lang w:val="en-GB"/>
        </w:rPr>
        <w:t xml:space="preserve">one of the oldest methods of supplying constant force to a </w:t>
      </w:r>
      <w:r w:rsidR="00B81CF7" w:rsidRPr="0089595E">
        <w:rPr>
          <w:rFonts w:ascii="Avenir Book" w:hAnsi="Avenir Book" w:cs="Arial"/>
          <w:sz w:val="20"/>
          <w:szCs w:val="20"/>
          <w:lang w:val="en-GB"/>
        </w:rPr>
        <w:t>horological</w:t>
      </w:r>
      <w:r w:rsidRPr="0089595E">
        <w:rPr>
          <w:rFonts w:ascii="Avenir Book" w:hAnsi="Avenir Book" w:cs="Arial"/>
          <w:sz w:val="20"/>
          <w:szCs w:val="20"/>
          <w:lang w:val="en-GB"/>
        </w:rPr>
        <w:t xml:space="preserve"> movement </w:t>
      </w:r>
      <w:r w:rsidRPr="0089595E">
        <w:rPr>
          <w:rFonts w:ascii="Avenir Book" w:hAnsi="Avenir Book" w:cs="Arial"/>
          <w:sz w:val="20"/>
          <w:szCs w:val="20"/>
        </w:rPr>
        <w:t>−</w:t>
      </w:r>
      <w:r w:rsidRPr="0089595E">
        <w:rPr>
          <w:rFonts w:ascii="Avenir Book" w:hAnsi="Avenir Book" w:cs="Arial"/>
          <w:sz w:val="20"/>
          <w:szCs w:val="20"/>
          <w:lang w:val="en-GB"/>
        </w:rPr>
        <w:t xml:space="preserve"> making it more reliable, more effective… and more constant.</w:t>
      </w:r>
    </w:p>
    <w:p w14:paraId="0A57C2C1" w14:textId="77777777" w:rsidR="00D372A4" w:rsidRPr="0089595E" w:rsidRDefault="00D372A4" w:rsidP="00EA79A9">
      <w:pPr>
        <w:jc w:val="both"/>
        <w:rPr>
          <w:rFonts w:ascii="Avenir Book" w:hAnsi="Avenir Book" w:cs="Arial"/>
          <w:sz w:val="16"/>
          <w:szCs w:val="16"/>
          <w:lang w:val="en-GB"/>
        </w:rPr>
      </w:pPr>
    </w:p>
    <w:p w14:paraId="697C20D9" w14:textId="68E4B79D" w:rsidR="00EA79A9" w:rsidRPr="0089595E" w:rsidRDefault="00EA79A9" w:rsidP="00EA79A9">
      <w:pPr>
        <w:jc w:val="both"/>
        <w:rPr>
          <w:rFonts w:ascii="Avenir Book" w:hAnsi="Avenir Book" w:cs="Gill Sans"/>
          <w:sz w:val="20"/>
          <w:szCs w:val="20"/>
          <w:lang w:val="en-GB"/>
        </w:rPr>
      </w:pPr>
      <w:r w:rsidRPr="0089595E">
        <w:rPr>
          <w:rFonts w:ascii="Avenir Book" w:hAnsi="Avenir Book" w:cs="Gill Sans"/>
          <w:sz w:val="20"/>
          <w:szCs w:val="20"/>
          <w:lang w:val="en-GB"/>
        </w:rPr>
        <w:t>Logical One’s pioneering</w:t>
      </w:r>
      <w:r w:rsidR="00C36EDA" w:rsidRPr="0089595E">
        <w:rPr>
          <w:rFonts w:ascii="Avenir Book" w:hAnsi="Avenir Book" w:cs="Gill Sans"/>
          <w:sz w:val="20"/>
          <w:szCs w:val="20"/>
          <w:lang w:val="en-GB"/>
        </w:rPr>
        <w:t>, multi-patented</w:t>
      </w:r>
      <w:r w:rsidRPr="0089595E">
        <w:rPr>
          <w:rFonts w:ascii="Avenir Book" w:hAnsi="Avenir Book" w:cs="Gill Sans"/>
          <w:sz w:val="20"/>
          <w:szCs w:val="20"/>
          <w:lang w:val="en-GB"/>
        </w:rPr>
        <w:t xml:space="preserve"> in-house movement features Romain Gauthier’s 21st-century reinterpretation of a traditional chain-and-fusee style constant force mechanism, </w:t>
      </w:r>
      <w:r w:rsidRPr="0089595E">
        <w:rPr>
          <w:rFonts w:ascii="Avenir Book" w:hAnsi="Avenir Book" w:cs="Arial"/>
          <w:sz w:val="20"/>
          <w:szCs w:val="20"/>
          <w:lang w:val="en-GB"/>
        </w:rPr>
        <w:t>on display to the left of the hour-minute subdial</w:t>
      </w:r>
      <w:r w:rsidRPr="0089595E">
        <w:rPr>
          <w:rFonts w:ascii="Avenir Book" w:hAnsi="Avenir Book" w:cs="Gill Sans"/>
          <w:sz w:val="20"/>
          <w:szCs w:val="20"/>
          <w:lang w:val="en-GB"/>
        </w:rPr>
        <w:t xml:space="preserve">. </w:t>
      </w:r>
    </w:p>
    <w:p w14:paraId="5A0507E3" w14:textId="77777777" w:rsidR="00EA79A9" w:rsidRPr="0089595E" w:rsidRDefault="00EA79A9" w:rsidP="00EA79A9">
      <w:pPr>
        <w:jc w:val="both"/>
        <w:rPr>
          <w:rFonts w:ascii="Avenir Book" w:hAnsi="Avenir Book" w:cs="Gill Sans"/>
          <w:sz w:val="20"/>
          <w:szCs w:val="20"/>
          <w:lang w:val="en-GB"/>
        </w:rPr>
      </w:pPr>
    </w:p>
    <w:p w14:paraId="6E9AB730" w14:textId="77777777" w:rsidR="00EA79A9" w:rsidRPr="0089595E" w:rsidRDefault="00EA79A9" w:rsidP="00EA79A9">
      <w:pPr>
        <w:jc w:val="both"/>
        <w:rPr>
          <w:rFonts w:ascii="Avenir Book" w:hAnsi="Avenir Book" w:cs="Arial"/>
          <w:sz w:val="20"/>
          <w:szCs w:val="20"/>
          <w:lang w:val="en-GB"/>
        </w:rPr>
      </w:pPr>
      <w:r w:rsidRPr="0089595E">
        <w:rPr>
          <w:rFonts w:ascii="Avenir Book" w:hAnsi="Avenir Book" w:cs="Gill Sans"/>
          <w:sz w:val="20"/>
          <w:szCs w:val="20"/>
          <w:lang w:val="en-GB"/>
        </w:rPr>
        <w:t xml:space="preserve">Gauthier’s invention contains an innovative snail cam connected to the </w:t>
      </w:r>
      <w:r w:rsidRPr="0089595E">
        <w:rPr>
          <w:rFonts w:ascii="Avenir Book" w:hAnsi="Avenir Book" w:cs="Arial"/>
          <w:sz w:val="20"/>
          <w:szCs w:val="20"/>
          <w:lang w:val="en-GB"/>
        </w:rPr>
        <w:t xml:space="preserve">mainspring barrel by a ruby-link chain. With the snail cam and mainspring barrel configured so they are ‘flat’ – i.e. on the same plane – force is transmitted in a straight line for an ultra-efficient transfer of energy. </w:t>
      </w:r>
    </w:p>
    <w:p w14:paraId="06D7E979" w14:textId="77777777" w:rsidR="00EA79A9" w:rsidRPr="0089595E" w:rsidRDefault="00EA79A9" w:rsidP="00EA79A9">
      <w:pPr>
        <w:jc w:val="both"/>
        <w:rPr>
          <w:rFonts w:ascii="Avenir Book" w:hAnsi="Avenir Book" w:cs="Arial"/>
          <w:sz w:val="20"/>
          <w:szCs w:val="20"/>
          <w:lang w:val="en-GB"/>
        </w:rPr>
      </w:pPr>
    </w:p>
    <w:p w14:paraId="0E0C6E41" w14:textId="18A6711B" w:rsidR="00EA79A9" w:rsidRPr="0089595E" w:rsidRDefault="00EA79A9" w:rsidP="00EA79A9">
      <w:pPr>
        <w:jc w:val="both"/>
        <w:rPr>
          <w:rFonts w:ascii="Avenir Book" w:hAnsi="Avenir Book" w:cs="Arial"/>
          <w:sz w:val="20"/>
          <w:szCs w:val="20"/>
          <w:lang w:val="en-GB"/>
        </w:rPr>
      </w:pPr>
      <w:r w:rsidRPr="0089595E">
        <w:rPr>
          <w:rFonts w:ascii="Avenir Book" w:hAnsi="Avenir Book" w:cs="Arial"/>
          <w:sz w:val="20"/>
          <w:szCs w:val="20"/>
          <w:lang w:val="en-GB"/>
        </w:rPr>
        <w:t>The relatively short length of</w:t>
      </w:r>
      <w:r w:rsidR="000E0D56">
        <w:rPr>
          <w:rFonts w:ascii="Avenir Book" w:hAnsi="Avenir Book" w:cs="Arial"/>
          <w:sz w:val="20"/>
          <w:szCs w:val="20"/>
          <w:lang w:val="en-GB"/>
        </w:rPr>
        <w:t xml:space="preserve"> the chain allows it to contain</w:t>
      </w:r>
      <w:r w:rsidR="005077B6" w:rsidRPr="0089595E">
        <w:rPr>
          <w:rFonts w:ascii="Avenir Book" w:hAnsi="Avenir Book" w:cs="Arial"/>
          <w:sz w:val="20"/>
          <w:szCs w:val="20"/>
          <w:lang w:val="en-GB"/>
        </w:rPr>
        <w:t xml:space="preserve"> strong, generously sized link</w:t>
      </w:r>
      <w:r w:rsidR="00E542F3" w:rsidRPr="0089595E">
        <w:rPr>
          <w:rFonts w:ascii="Avenir Book" w:hAnsi="Avenir Book" w:cs="Arial"/>
          <w:sz w:val="20"/>
          <w:szCs w:val="20"/>
          <w:lang w:val="en-GB"/>
        </w:rPr>
        <w:t>s</w:t>
      </w:r>
      <w:r w:rsidRPr="0089595E">
        <w:rPr>
          <w:rFonts w:ascii="Avenir Book" w:hAnsi="Avenir Book" w:cs="Arial"/>
          <w:sz w:val="20"/>
          <w:szCs w:val="20"/>
          <w:lang w:val="en-GB"/>
        </w:rPr>
        <w:t xml:space="preserve"> in steel featuring rollers made from low-friction, hard-wearing synthetic rubies. The chain is joined together via a smart snap-clip system.</w:t>
      </w:r>
    </w:p>
    <w:p w14:paraId="0DEE5E7A" w14:textId="77777777" w:rsidR="00EA79A9" w:rsidRPr="0089595E" w:rsidRDefault="00EA79A9" w:rsidP="00EA79A9">
      <w:pPr>
        <w:jc w:val="both"/>
        <w:rPr>
          <w:rFonts w:ascii="Avenir Book" w:hAnsi="Avenir Book" w:cs="Arial"/>
          <w:sz w:val="20"/>
          <w:szCs w:val="20"/>
          <w:lang w:val="en-GB"/>
        </w:rPr>
      </w:pPr>
    </w:p>
    <w:p w14:paraId="0CAB1DE7" w14:textId="77777777" w:rsidR="00EA79A9" w:rsidRPr="0089595E" w:rsidRDefault="00EA79A9" w:rsidP="00EA79A9">
      <w:pPr>
        <w:jc w:val="both"/>
        <w:rPr>
          <w:rFonts w:ascii="Avenir Book" w:hAnsi="Avenir Book" w:cs="Arial"/>
          <w:sz w:val="20"/>
          <w:szCs w:val="20"/>
          <w:lang w:val="en-GB"/>
        </w:rPr>
      </w:pPr>
      <w:r w:rsidRPr="0089595E">
        <w:rPr>
          <w:rFonts w:ascii="Avenir Book" w:hAnsi="Avenir Book" w:cs="Arial"/>
          <w:sz w:val="20"/>
          <w:szCs w:val="20"/>
          <w:lang w:val="en-GB"/>
        </w:rPr>
        <w:t>To eliminate potential uneven friction within the mainspring barrel, Gauthier has placed the mainspring between synthetic sapphire plates. Sapphire has a low coefficient of friction with steel making it the ideal material to use.</w:t>
      </w:r>
    </w:p>
    <w:p w14:paraId="1BA6E782" w14:textId="77777777" w:rsidR="00EA79A9" w:rsidRPr="0089595E" w:rsidRDefault="00EA79A9" w:rsidP="00EA79A9">
      <w:pPr>
        <w:jc w:val="both"/>
        <w:rPr>
          <w:rFonts w:ascii="Avenir Book" w:hAnsi="Avenir Book" w:cs="Arial"/>
          <w:sz w:val="20"/>
          <w:szCs w:val="20"/>
          <w:lang w:val="en-GB"/>
        </w:rPr>
      </w:pPr>
    </w:p>
    <w:p w14:paraId="6D0C2FBB" w14:textId="77777777" w:rsidR="00EA79A9" w:rsidRPr="0089595E" w:rsidRDefault="00EA79A9" w:rsidP="00EA79A9">
      <w:pPr>
        <w:jc w:val="both"/>
        <w:rPr>
          <w:rFonts w:ascii="Avenir Book" w:hAnsi="Avenir Book" w:cs="Arial"/>
          <w:sz w:val="20"/>
          <w:szCs w:val="20"/>
          <w:lang w:val="en-GB"/>
        </w:rPr>
      </w:pPr>
      <w:r w:rsidRPr="0089595E">
        <w:rPr>
          <w:rFonts w:ascii="Avenir Book" w:hAnsi="Avenir Book" w:cs="Arial"/>
          <w:sz w:val="20"/>
          <w:szCs w:val="20"/>
          <w:lang w:val="en-GB"/>
        </w:rPr>
        <w:t>Winding Logical One is a veritable tactile pleasure thanks to Romain Gauthier’s innovative push button winding system, with the pusher set into the caseband at 9 o’clock. Another demonstration of Gauthier’s clever engineering, the pusher efficiently transmits force to the barrel on the same plane. That the pusher protrudes just slightly from the caseband and follows the curve of the case is an aesthetic tour de force.</w:t>
      </w:r>
    </w:p>
    <w:p w14:paraId="078FFA0B" w14:textId="77777777" w:rsidR="00EA79A9" w:rsidRPr="0089595E" w:rsidRDefault="00EA79A9" w:rsidP="00EA79A9">
      <w:pPr>
        <w:jc w:val="both"/>
        <w:rPr>
          <w:rFonts w:ascii="Avenir Book" w:hAnsi="Avenir Book" w:cs="Arial"/>
          <w:sz w:val="20"/>
          <w:szCs w:val="20"/>
          <w:lang w:val="en-GB"/>
        </w:rPr>
      </w:pPr>
    </w:p>
    <w:p w14:paraId="39783B0F" w14:textId="7415A7C6" w:rsidR="00EA79A9" w:rsidRPr="0089595E" w:rsidRDefault="00EA79A9" w:rsidP="00EA79A9">
      <w:pPr>
        <w:contextualSpacing/>
        <w:jc w:val="both"/>
        <w:rPr>
          <w:rFonts w:ascii="Avenir Book" w:hAnsi="Avenir Book" w:cs="Gill Sans"/>
          <w:sz w:val="20"/>
          <w:szCs w:val="20"/>
          <w:lang w:val="en-GB"/>
        </w:rPr>
      </w:pPr>
      <w:r w:rsidRPr="0089595E">
        <w:rPr>
          <w:rFonts w:ascii="Avenir Book" w:hAnsi="Avenir Book" w:cs="Arial"/>
          <w:sz w:val="20"/>
          <w:szCs w:val="20"/>
          <w:lang w:val="en-GB"/>
        </w:rPr>
        <w:t xml:space="preserve">Virtually every component of the movement bears Roman Gauthier's distinctive touch: The </w:t>
      </w:r>
      <w:r w:rsidRPr="0089595E">
        <w:rPr>
          <w:rFonts w:ascii="Avenir Book" w:hAnsi="Avenir Book" w:cs="Gill Sans"/>
          <w:sz w:val="20"/>
          <w:szCs w:val="20"/>
          <w:lang w:val="en-GB"/>
        </w:rPr>
        <w:t xml:space="preserve">highly visible balance wheel </w:t>
      </w:r>
      <w:r w:rsidRPr="0089595E">
        <w:rPr>
          <w:rFonts w:ascii="Avenir Book" w:hAnsi="Avenir Book" w:cs="Arial"/>
          <w:sz w:val="20"/>
          <w:szCs w:val="20"/>
          <w:lang w:val="en-GB"/>
        </w:rPr>
        <w:t>with curved arms and calibrated eccentric weights; the curvaceous balance bridge</w:t>
      </w:r>
      <w:r w:rsidRPr="0089595E">
        <w:rPr>
          <w:rFonts w:ascii="Avenir Book" w:hAnsi="Avenir Book" w:cs="Gill Sans"/>
          <w:sz w:val="20"/>
          <w:szCs w:val="20"/>
          <w:lang w:val="en-GB"/>
        </w:rPr>
        <w:t xml:space="preserve">; </w:t>
      </w:r>
      <w:r w:rsidRPr="0089595E">
        <w:rPr>
          <w:rFonts w:ascii="Avenir Book" w:hAnsi="Avenir Book" w:cs="Arial"/>
          <w:sz w:val="20"/>
          <w:szCs w:val="20"/>
          <w:lang w:val="en-GB"/>
        </w:rPr>
        <w:t xml:space="preserve">bespoke gear wheels with graceful circular arms for maximum strength; hand-decorated bridges; high-efficiency profiles of the gear teeth; polished screw heads with s-slot for more </w:t>
      </w:r>
      <w:r w:rsidR="00BA009D">
        <w:rPr>
          <w:rFonts w:ascii="Avenir Book" w:hAnsi="Avenir Book" w:cs="Arial"/>
          <w:sz w:val="20"/>
          <w:szCs w:val="20"/>
          <w:lang w:val="en-GB"/>
        </w:rPr>
        <w:t>torque</w:t>
      </w:r>
      <w:r w:rsidRPr="0089595E">
        <w:rPr>
          <w:rFonts w:ascii="Avenir Book" w:hAnsi="Avenir Book" w:cs="Arial"/>
          <w:sz w:val="20"/>
          <w:szCs w:val="20"/>
          <w:lang w:val="en-GB"/>
        </w:rPr>
        <w:t>; and Romain Gauthier-invented triangular pallet lever for maximum rigidity. All these elements can be admi</w:t>
      </w:r>
      <w:r w:rsidR="001A1EE3" w:rsidRPr="0089595E">
        <w:rPr>
          <w:rFonts w:ascii="Avenir Book" w:hAnsi="Avenir Book" w:cs="Arial"/>
          <w:sz w:val="20"/>
          <w:szCs w:val="20"/>
          <w:lang w:val="en-GB"/>
        </w:rPr>
        <w:t>red dial side, while</w:t>
      </w:r>
      <w:r w:rsidRPr="0089595E">
        <w:rPr>
          <w:rFonts w:ascii="Avenir Book" w:hAnsi="Avenir Book" w:cs="Arial"/>
          <w:sz w:val="20"/>
          <w:szCs w:val="20"/>
          <w:lang w:val="en-GB"/>
        </w:rPr>
        <w:t xml:space="preserve"> </w:t>
      </w:r>
      <w:r w:rsidRPr="0089595E">
        <w:rPr>
          <w:rFonts w:ascii="Avenir Book" w:hAnsi="Avenir Book" w:cs="Gill Sans"/>
          <w:sz w:val="20"/>
          <w:szCs w:val="20"/>
          <w:lang w:val="en-GB"/>
        </w:rPr>
        <w:t xml:space="preserve">more of the movement can be viewed through the display back. </w:t>
      </w:r>
    </w:p>
    <w:p w14:paraId="547E77BA" w14:textId="77777777" w:rsidR="00EA79A9" w:rsidRPr="0089595E" w:rsidRDefault="00EA79A9" w:rsidP="00EA79A9">
      <w:pPr>
        <w:contextualSpacing/>
        <w:jc w:val="both"/>
        <w:rPr>
          <w:rFonts w:ascii="Avenir Book" w:hAnsi="Avenir Book" w:cs="Gill Sans"/>
          <w:sz w:val="20"/>
          <w:szCs w:val="20"/>
          <w:lang w:val="en-GB"/>
        </w:rPr>
      </w:pPr>
    </w:p>
    <w:p w14:paraId="12C40D24" w14:textId="3758109C" w:rsidR="00EA79A9" w:rsidRPr="0089595E" w:rsidRDefault="00EA79A9" w:rsidP="00EA79A9">
      <w:pPr>
        <w:jc w:val="both"/>
        <w:rPr>
          <w:rFonts w:ascii="Avenir Book" w:hAnsi="Avenir Book" w:cs="Gill Sans"/>
          <w:sz w:val="20"/>
          <w:szCs w:val="20"/>
          <w:lang w:val="en-GB"/>
        </w:rPr>
      </w:pPr>
      <w:r w:rsidRPr="0089595E">
        <w:rPr>
          <w:rFonts w:ascii="Avenir Book" w:hAnsi="Avenir Book" w:cs="Arial"/>
          <w:sz w:val="20"/>
          <w:szCs w:val="20"/>
          <w:lang w:val="en-GB"/>
        </w:rPr>
        <w:t xml:space="preserve">Logical One’s movement was </w:t>
      </w:r>
      <w:r w:rsidRPr="0089595E">
        <w:rPr>
          <w:rFonts w:ascii="Avenir Book" w:hAnsi="Avenir Book" w:cs="Gill Sans"/>
          <w:sz w:val="20"/>
          <w:szCs w:val="20"/>
          <w:lang w:val="en-GB"/>
        </w:rPr>
        <w:t>conceived, developed, produced, decorated, assembled and regulated at Manufacture Romain Gauthier</w:t>
      </w:r>
      <w:r w:rsidR="000E0D56">
        <w:rPr>
          <w:rFonts w:ascii="Avenir Book" w:hAnsi="Avenir Book" w:cs="Gill Sans"/>
          <w:sz w:val="20"/>
          <w:szCs w:val="20"/>
          <w:lang w:val="en-GB"/>
        </w:rPr>
        <w:t xml:space="preserve"> in the Vallée de Joux, Switzerland</w:t>
      </w:r>
      <w:r w:rsidRPr="0089595E">
        <w:rPr>
          <w:rFonts w:ascii="Avenir Book" w:hAnsi="Avenir Book" w:cs="Gill Sans"/>
          <w:sz w:val="20"/>
          <w:szCs w:val="20"/>
          <w:lang w:val="en-GB"/>
        </w:rPr>
        <w:t xml:space="preserve">. The spectacular decoration includes hand-created and hand-polished </w:t>
      </w:r>
      <w:r w:rsidR="00572A7D" w:rsidRPr="0089595E">
        <w:rPr>
          <w:rFonts w:ascii="Avenir Book" w:hAnsi="Avenir Book" w:cs="Gill Sans"/>
          <w:sz w:val="20"/>
          <w:szCs w:val="20"/>
          <w:lang w:val="en-GB"/>
        </w:rPr>
        <w:t xml:space="preserve">rounded </w:t>
      </w:r>
      <w:r w:rsidRPr="0089595E">
        <w:rPr>
          <w:rFonts w:ascii="Avenir Book" w:hAnsi="Avenir Book" w:cs="Gill Sans"/>
          <w:sz w:val="20"/>
          <w:szCs w:val="20"/>
          <w:lang w:val="en-GB"/>
        </w:rPr>
        <w:t>bevels, hand-frosting, snaili</w:t>
      </w:r>
      <w:r w:rsidR="00E84068">
        <w:rPr>
          <w:rFonts w:ascii="Avenir Book" w:hAnsi="Avenir Book" w:cs="Gill Sans"/>
          <w:sz w:val="20"/>
          <w:szCs w:val="20"/>
          <w:lang w:val="en-GB"/>
        </w:rPr>
        <w:t>ng, straight-graining, circular-</w:t>
      </w:r>
      <w:r w:rsidRPr="0089595E">
        <w:rPr>
          <w:rFonts w:ascii="Avenir Book" w:hAnsi="Avenir Book" w:cs="Gill Sans"/>
          <w:sz w:val="20"/>
          <w:szCs w:val="20"/>
          <w:lang w:val="en-GB"/>
        </w:rPr>
        <w:t>graining as well as hand-polished jewel countersinks.</w:t>
      </w:r>
    </w:p>
    <w:p w14:paraId="0638C725" w14:textId="77777777" w:rsidR="00EA79A9" w:rsidRPr="0089595E" w:rsidRDefault="00EA79A9" w:rsidP="00EA79A9">
      <w:pPr>
        <w:jc w:val="both"/>
        <w:rPr>
          <w:rFonts w:ascii="Avenir Book" w:hAnsi="Avenir Book" w:cs="Gill Sans"/>
          <w:sz w:val="20"/>
          <w:szCs w:val="20"/>
          <w:lang w:val="en-GB"/>
        </w:rPr>
      </w:pPr>
    </w:p>
    <w:p w14:paraId="4B3C783C" w14:textId="77777777" w:rsidR="00EA79A9" w:rsidRPr="0089595E" w:rsidRDefault="00EA79A9" w:rsidP="00EA79A9">
      <w:pPr>
        <w:jc w:val="both"/>
        <w:rPr>
          <w:rFonts w:ascii="Avenir Book" w:hAnsi="Avenir Book" w:cs="Arial"/>
          <w:sz w:val="20"/>
          <w:szCs w:val="20"/>
        </w:rPr>
      </w:pPr>
      <w:r w:rsidRPr="0089595E">
        <w:rPr>
          <w:rFonts w:ascii="Avenir Book" w:hAnsi="Avenir Book" w:cs="Arial"/>
          <w:sz w:val="20"/>
          <w:szCs w:val="20"/>
        </w:rPr>
        <w:t>So accomplished is it that Logical One was awarded the prize for Best Men’s Complication watch by the jury of the 2013 Grand Prix d'Horlogerie de Genève – the Oscars of watchmaking.</w:t>
      </w:r>
    </w:p>
    <w:p w14:paraId="1B6A2631" w14:textId="28C14BBF" w:rsidR="00883AD1" w:rsidRPr="0089595E" w:rsidRDefault="00EA79A9" w:rsidP="00EA79A9">
      <w:pPr>
        <w:jc w:val="both"/>
        <w:rPr>
          <w:rFonts w:ascii="Avenir Book" w:hAnsi="Avenir Book" w:cs="Gill Sans"/>
          <w:b/>
          <w:sz w:val="20"/>
          <w:szCs w:val="20"/>
          <w:lang w:val="en-GB"/>
        </w:rPr>
      </w:pPr>
      <w:r w:rsidRPr="0089595E">
        <w:rPr>
          <w:rFonts w:ascii="Avenir Book" w:hAnsi="Avenir Book" w:cs="Gill Sans"/>
          <w:b/>
          <w:sz w:val="20"/>
          <w:szCs w:val="20"/>
          <w:lang w:val="en-GB"/>
        </w:rPr>
        <w:br w:type="page"/>
      </w:r>
    </w:p>
    <w:p w14:paraId="5247F84C" w14:textId="77777777" w:rsidR="00883AD1" w:rsidRPr="0089595E" w:rsidRDefault="00883AD1" w:rsidP="00EA79A9">
      <w:pPr>
        <w:jc w:val="both"/>
        <w:rPr>
          <w:rFonts w:ascii="Avenir Book" w:hAnsi="Avenir Book" w:cs="Gill Sans"/>
          <w:b/>
          <w:sz w:val="20"/>
          <w:szCs w:val="20"/>
          <w:lang w:val="en-GB"/>
        </w:rPr>
      </w:pPr>
    </w:p>
    <w:p w14:paraId="6A6C685C" w14:textId="77777777" w:rsidR="00673499" w:rsidRDefault="00673499" w:rsidP="00EA79A9">
      <w:pPr>
        <w:jc w:val="both"/>
        <w:rPr>
          <w:rFonts w:ascii="Avenir Book" w:hAnsi="Avenir Book" w:cs="Gill Sans"/>
          <w:b/>
          <w:sz w:val="20"/>
          <w:szCs w:val="20"/>
          <w:lang w:val="en-GB"/>
        </w:rPr>
      </w:pPr>
    </w:p>
    <w:p w14:paraId="50155897" w14:textId="214EF312" w:rsidR="009A6340" w:rsidRPr="0089595E" w:rsidRDefault="009A6340" w:rsidP="00EA79A9">
      <w:pPr>
        <w:jc w:val="both"/>
        <w:rPr>
          <w:rFonts w:ascii="Avenir Book" w:hAnsi="Avenir Book" w:cs="Gill Sans"/>
          <w:b/>
          <w:sz w:val="20"/>
          <w:szCs w:val="20"/>
          <w:lang w:val="en-GB"/>
        </w:rPr>
      </w:pPr>
      <w:r w:rsidRPr="0089595E">
        <w:rPr>
          <w:rFonts w:ascii="Avenir Book" w:hAnsi="Avenir Book" w:cs="Gill Sans"/>
          <w:b/>
          <w:sz w:val="20"/>
          <w:szCs w:val="20"/>
          <w:lang w:val="en-GB"/>
        </w:rPr>
        <w:t>LOGICAL ONE</w:t>
      </w:r>
      <w:r w:rsidR="00A25E97">
        <w:rPr>
          <w:rFonts w:ascii="Avenir Book" w:hAnsi="Avenir Book" w:cs="Gill Sans"/>
          <w:b/>
          <w:sz w:val="20"/>
          <w:szCs w:val="20"/>
          <w:lang w:val="en-GB"/>
        </w:rPr>
        <w:t xml:space="preserve"> </w:t>
      </w:r>
      <w:r w:rsidRPr="0089595E">
        <w:rPr>
          <w:rFonts w:ascii="Avenir Book" w:hAnsi="Avenir Book" w:cs="Gill Sans"/>
          <w:b/>
          <w:sz w:val="20"/>
          <w:szCs w:val="20"/>
          <w:lang w:val="en-GB"/>
        </w:rPr>
        <w:t>NATURAL TITANIUM</w:t>
      </w:r>
      <w:r w:rsidR="00A25E97">
        <w:rPr>
          <w:rFonts w:ascii="Avenir Book" w:hAnsi="Avenir Book" w:cs="Gill Sans"/>
          <w:b/>
          <w:sz w:val="20"/>
          <w:szCs w:val="20"/>
          <w:lang w:val="en-GB"/>
        </w:rPr>
        <w:t xml:space="preserve"> </w:t>
      </w:r>
      <w:r w:rsidR="00A25E97" w:rsidRPr="0089595E">
        <w:rPr>
          <w:rFonts w:ascii="Avenir Book" w:hAnsi="Avenir Book" w:cs="Gill Sans"/>
          <w:b/>
          <w:sz w:val="20"/>
          <w:szCs w:val="20"/>
          <w:lang w:val="en-GB"/>
        </w:rPr>
        <w:t>BY ROMAIN GAUTHIER</w:t>
      </w:r>
    </w:p>
    <w:p w14:paraId="5DF466C8" w14:textId="77777777" w:rsidR="009A6340" w:rsidRPr="0089595E" w:rsidRDefault="009A6340" w:rsidP="00EA79A9">
      <w:pPr>
        <w:jc w:val="both"/>
        <w:rPr>
          <w:rFonts w:ascii="Avenir Book" w:hAnsi="Avenir Book" w:cs="Gill Sans"/>
          <w:sz w:val="20"/>
          <w:szCs w:val="20"/>
          <w:lang w:val="en-GB"/>
        </w:rPr>
      </w:pPr>
    </w:p>
    <w:p w14:paraId="0417DCE7" w14:textId="77777777" w:rsidR="009A6340" w:rsidRPr="0089595E" w:rsidRDefault="009A6340" w:rsidP="00EA79A9">
      <w:pPr>
        <w:jc w:val="both"/>
        <w:rPr>
          <w:rFonts w:ascii="Avenir Book" w:hAnsi="Avenir Book" w:cs="Gill Sans"/>
          <w:sz w:val="20"/>
          <w:szCs w:val="20"/>
          <w:lang w:val="en-GB"/>
        </w:rPr>
      </w:pPr>
      <w:r w:rsidRPr="0089595E">
        <w:rPr>
          <w:rFonts w:ascii="Avenir Book" w:hAnsi="Avenir Book" w:cs="Gill Sans"/>
          <w:b/>
          <w:sz w:val="20"/>
          <w:szCs w:val="20"/>
          <w:lang w:val="en-GB"/>
        </w:rPr>
        <w:t>Technical Specifications</w:t>
      </w:r>
    </w:p>
    <w:p w14:paraId="39501FD3" w14:textId="77777777" w:rsidR="009556FA" w:rsidRPr="0089595E" w:rsidRDefault="009556FA" w:rsidP="00EA79A9">
      <w:pPr>
        <w:jc w:val="both"/>
        <w:rPr>
          <w:rFonts w:ascii="Avenir Book" w:hAnsi="Avenir Book" w:cs="Gill Sans"/>
          <w:sz w:val="20"/>
          <w:szCs w:val="20"/>
          <w:lang w:val="en-GB"/>
        </w:rPr>
      </w:pPr>
    </w:p>
    <w:p w14:paraId="4CA514CE" w14:textId="0C5D4DAC" w:rsidR="0001604F" w:rsidRPr="0089595E" w:rsidRDefault="009A6340" w:rsidP="00EA79A9">
      <w:pPr>
        <w:jc w:val="both"/>
        <w:rPr>
          <w:rFonts w:ascii="Avenir Book" w:hAnsi="Avenir Book" w:cs="Gill Sans"/>
          <w:b/>
          <w:sz w:val="20"/>
          <w:szCs w:val="20"/>
          <w:lang w:val="en-GB"/>
        </w:rPr>
      </w:pPr>
      <w:r w:rsidRPr="0089595E">
        <w:rPr>
          <w:rFonts w:ascii="Avenir Book" w:hAnsi="Avenir Book" w:cs="Gill Sans"/>
          <w:b/>
          <w:sz w:val="20"/>
          <w:szCs w:val="20"/>
          <w:lang w:val="en-GB"/>
        </w:rPr>
        <w:t>Edition</w:t>
      </w:r>
    </w:p>
    <w:p w14:paraId="53838E72" w14:textId="2C74E2E1" w:rsidR="0067532C" w:rsidRPr="0089595E" w:rsidRDefault="009A6340" w:rsidP="00EA79A9">
      <w:pPr>
        <w:jc w:val="both"/>
        <w:rPr>
          <w:rFonts w:ascii="Avenir Book" w:hAnsi="Avenir Book" w:cs="Gill Sans"/>
          <w:sz w:val="20"/>
          <w:szCs w:val="20"/>
          <w:lang w:val="en-GB"/>
        </w:rPr>
      </w:pPr>
      <w:r w:rsidRPr="0089595E">
        <w:rPr>
          <w:rFonts w:ascii="Avenir Book" w:hAnsi="Avenir Book" w:cs="Gill Sans"/>
          <w:sz w:val="20"/>
          <w:szCs w:val="20"/>
          <w:lang w:val="en-GB"/>
        </w:rPr>
        <w:t xml:space="preserve">Grade 5 </w:t>
      </w:r>
      <w:r w:rsidR="00323EC0" w:rsidRPr="0089595E">
        <w:rPr>
          <w:rFonts w:ascii="Avenir Book" w:hAnsi="Avenir Book" w:cs="Gill Sans"/>
          <w:sz w:val="20"/>
          <w:szCs w:val="20"/>
          <w:lang w:val="en-GB"/>
        </w:rPr>
        <w:t xml:space="preserve">natural </w:t>
      </w:r>
      <w:r w:rsidRPr="0089595E">
        <w:rPr>
          <w:rFonts w:ascii="Avenir Book" w:hAnsi="Avenir Book" w:cs="Gill Sans"/>
          <w:sz w:val="20"/>
          <w:szCs w:val="20"/>
          <w:lang w:val="en-GB"/>
        </w:rPr>
        <w:t>titanium</w:t>
      </w:r>
      <w:r w:rsidR="0067532C" w:rsidRPr="0089595E">
        <w:rPr>
          <w:rFonts w:ascii="Avenir Book" w:hAnsi="Avenir Book" w:cs="Gill Sans"/>
          <w:sz w:val="20"/>
          <w:szCs w:val="20"/>
          <w:lang w:val="en-GB"/>
        </w:rPr>
        <w:t xml:space="preserve"> case with</w:t>
      </w:r>
      <w:r w:rsidR="00A449FF" w:rsidRPr="0089595E">
        <w:rPr>
          <w:rFonts w:ascii="Avenir Book" w:hAnsi="Avenir Book" w:cs="Gill Sans"/>
          <w:sz w:val="20"/>
          <w:szCs w:val="20"/>
          <w:lang w:val="en-GB"/>
        </w:rPr>
        <w:t xml:space="preserve"> </w:t>
      </w:r>
      <w:r w:rsidRPr="0089595E">
        <w:rPr>
          <w:rFonts w:ascii="Avenir Book" w:hAnsi="Avenir Book" w:cs="Gill Sans"/>
          <w:sz w:val="20"/>
          <w:szCs w:val="20"/>
          <w:lang w:val="en-GB"/>
        </w:rPr>
        <w:t>anthracite ADLC</w:t>
      </w:r>
      <w:r w:rsidR="007546E6" w:rsidRPr="0089595E">
        <w:rPr>
          <w:rFonts w:ascii="Avenir Book" w:hAnsi="Avenir Book" w:cs="Gill Sans"/>
          <w:sz w:val="20"/>
          <w:szCs w:val="20"/>
          <w:lang w:val="en-GB"/>
        </w:rPr>
        <w:t xml:space="preserve"> and palladium-</w:t>
      </w:r>
      <w:r w:rsidR="00323EC0" w:rsidRPr="0089595E">
        <w:rPr>
          <w:rFonts w:ascii="Avenir Book" w:hAnsi="Avenir Book" w:cs="Gill Sans"/>
          <w:sz w:val="20"/>
          <w:szCs w:val="20"/>
          <w:lang w:val="en-GB"/>
        </w:rPr>
        <w:t>treated</w:t>
      </w:r>
      <w:r w:rsidRPr="0089595E">
        <w:rPr>
          <w:rFonts w:ascii="Avenir Book" w:hAnsi="Avenir Book" w:cs="Gill Sans"/>
          <w:sz w:val="20"/>
          <w:szCs w:val="20"/>
          <w:lang w:val="en-GB"/>
        </w:rPr>
        <w:t xml:space="preserve"> movement</w:t>
      </w:r>
    </w:p>
    <w:p w14:paraId="4FD840AD" w14:textId="77777777" w:rsidR="0067532C" w:rsidRPr="0089595E" w:rsidRDefault="0067532C" w:rsidP="00EA79A9">
      <w:pPr>
        <w:jc w:val="both"/>
        <w:rPr>
          <w:rFonts w:ascii="Avenir Book" w:hAnsi="Avenir Book" w:cs="Gill Sans"/>
          <w:sz w:val="20"/>
          <w:szCs w:val="20"/>
          <w:lang w:val="en-GB"/>
        </w:rPr>
      </w:pPr>
    </w:p>
    <w:p w14:paraId="092B7F0C" w14:textId="7CBAB43A" w:rsidR="00E40029" w:rsidRPr="0089595E" w:rsidRDefault="006A7F69" w:rsidP="00EA79A9">
      <w:pPr>
        <w:jc w:val="both"/>
        <w:rPr>
          <w:rFonts w:ascii="Avenir Book" w:hAnsi="Avenir Book" w:cs="Arial"/>
          <w:b/>
          <w:sz w:val="20"/>
          <w:szCs w:val="20"/>
          <w:lang w:val="en-GB"/>
        </w:rPr>
      </w:pPr>
      <w:r w:rsidRPr="0089595E">
        <w:rPr>
          <w:rFonts w:ascii="Avenir Book" w:hAnsi="Avenir Book" w:cs="Arial"/>
          <w:b/>
          <w:sz w:val="20"/>
          <w:szCs w:val="20"/>
          <w:lang w:val="en-GB"/>
        </w:rPr>
        <w:t>Features and i</w:t>
      </w:r>
      <w:r w:rsidR="00E40029" w:rsidRPr="0089595E">
        <w:rPr>
          <w:rFonts w:ascii="Avenir Book" w:hAnsi="Avenir Book" w:cs="Arial"/>
          <w:b/>
          <w:sz w:val="20"/>
          <w:szCs w:val="20"/>
          <w:lang w:val="en-GB"/>
        </w:rPr>
        <w:t>ndications</w:t>
      </w:r>
    </w:p>
    <w:p w14:paraId="2D2CB4AB" w14:textId="77777777" w:rsidR="00F6136A" w:rsidRPr="0089595E" w:rsidRDefault="00F6136A" w:rsidP="00F6136A">
      <w:pPr>
        <w:jc w:val="both"/>
        <w:rPr>
          <w:rFonts w:ascii="Avenir Book" w:hAnsi="Avenir Book" w:cs="Arial"/>
          <w:sz w:val="20"/>
          <w:szCs w:val="20"/>
          <w:lang w:val="en-GB"/>
        </w:rPr>
      </w:pPr>
      <w:r w:rsidRPr="0089595E">
        <w:rPr>
          <w:rFonts w:ascii="Avenir Book" w:hAnsi="Avenir Book" w:cs="Arial"/>
          <w:sz w:val="20"/>
          <w:szCs w:val="20"/>
          <w:lang w:val="en-GB"/>
        </w:rPr>
        <w:t>Hours, minutes, small second</w:t>
      </w:r>
      <w:r>
        <w:rPr>
          <w:rFonts w:ascii="Avenir Book" w:hAnsi="Avenir Book" w:cs="Arial"/>
          <w:sz w:val="20"/>
          <w:szCs w:val="20"/>
          <w:lang w:val="en-GB"/>
        </w:rPr>
        <w:t>s;</w:t>
      </w:r>
      <w:r w:rsidRPr="0089595E">
        <w:rPr>
          <w:rFonts w:ascii="Avenir Book" w:hAnsi="Avenir Book" w:cs="Arial"/>
          <w:sz w:val="20"/>
          <w:szCs w:val="20"/>
          <w:lang w:val="en-GB"/>
        </w:rPr>
        <w:t xml:space="preserve"> 46-hour power reserve</w:t>
      </w:r>
      <w:r>
        <w:rPr>
          <w:rFonts w:ascii="Avenir Book" w:hAnsi="Avenir Book" w:cs="Arial"/>
          <w:sz w:val="20"/>
          <w:szCs w:val="20"/>
          <w:lang w:val="en-GB"/>
        </w:rPr>
        <w:t xml:space="preserve"> indicator; push-button winding;</w:t>
      </w:r>
      <w:r w:rsidRPr="0089595E">
        <w:rPr>
          <w:rFonts w:ascii="Avenir Book" w:hAnsi="Avenir Book" w:cs="Arial"/>
          <w:sz w:val="20"/>
          <w:szCs w:val="20"/>
          <w:lang w:val="en-GB"/>
        </w:rPr>
        <w:t xml:space="preserve"> innovative chain-and-fusee style constant force system</w:t>
      </w:r>
      <w:r>
        <w:rPr>
          <w:rFonts w:ascii="Avenir Book" w:hAnsi="Avenir Book" w:cs="Arial"/>
          <w:sz w:val="20"/>
          <w:szCs w:val="20"/>
          <w:lang w:val="en-GB"/>
        </w:rPr>
        <w:t xml:space="preserve"> featuring snail cam and ruby-link chain</w:t>
      </w:r>
    </w:p>
    <w:p w14:paraId="0831B46B" w14:textId="77777777" w:rsidR="00AC3889" w:rsidRPr="0089595E" w:rsidRDefault="00AC3889" w:rsidP="00EA79A9">
      <w:pPr>
        <w:jc w:val="both"/>
        <w:rPr>
          <w:rFonts w:ascii="Avenir Book" w:hAnsi="Avenir Book" w:cs="Arial"/>
          <w:sz w:val="20"/>
          <w:szCs w:val="20"/>
          <w:lang w:val="en-GB"/>
        </w:rPr>
      </w:pPr>
    </w:p>
    <w:p w14:paraId="75E33506" w14:textId="712A7C74" w:rsidR="00AC3889" w:rsidRPr="0089595E" w:rsidRDefault="00B36BAD" w:rsidP="00EA79A9">
      <w:pPr>
        <w:jc w:val="both"/>
        <w:rPr>
          <w:rFonts w:ascii="Avenir Book" w:hAnsi="Avenir Book" w:cs="Arial"/>
          <w:b/>
          <w:sz w:val="20"/>
          <w:szCs w:val="20"/>
          <w:lang w:val="en-GB"/>
        </w:rPr>
      </w:pPr>
      <w:r w:rsidRPr="0089595E">
        <w:rPr>
          <w:rFonts w:ascii="Avenir Book" w:hAnsi="Avenir Book" w:cs="Arial"/>
          <w:b/>
          <w:sz w:val="20"/>
          <w:szCs w:val="20"/>
          <w:lang w:val="en-GB"/>
        </w:rPr>
        <w:t>D</w:t>
      </w:r>
      <w:r w:rsidR="00AC3889" w:rsidRPr="0089595E">
        <w:rPr>
          <w:rFonts w:ascii="Avenir Book" w:hAnsi="Avenir Book" w:cs="Arial"/>
          <w:b/>
          <w:sz w:val="20"/>
          <w:szCs w:val="20"/>
          <w:lang w:val="en-GB"/>
        </w:rPr>
        <w:t>ial</w:t>
      </w:r>
      <w:r w:rsidRPr="0089595E">
        <w:rPr>
          <w:rFonts w:ascii="Avenir Book" w:hAnsi="Avenir Book" w:cs="Arial"/>
          <w:b/>
          <w:sz w:val="20"/>
          <w:szCs w:val="20"/>
          <w:lang w:val="en-GB"/>
        </w:rPr>
        <w:t xml:space="preserve"> and hands</w:t>
      </w:r>
    </w:p>
    <w:p w14:paraId="44AC54C4" w14:textId="5087853A" w:rsidR="00B36BAD" w:rsidRPr="0089595E" w:rsidRDefault="009276AA" w:rsidP="00EA79A9">
      <w:pPr>
        <w:jc w:val="both"/>
        <w:rPr>
          <w:rFonts w:ascii="Avenir Book" w:hAnsi="Avenir Book" w:cs="Arial"/>
          <w:sz w:val="20"/>
          <w:szCs w:val="20"/>
          <w:lang w:val="en-GB"/>
        </w:rPr>
      </w:pPr>
      <w:r w:rsidRPr="0089595E">
        <w:rPr>
          <w:rFonts w:ascii="Avenir Book" w:hAnsi="Avenir Book" w:cs="Arial"/>
          <w:sz w:val="20"/>
          <w:szCs w:val="20"/>
          <w:lang w:val="en-GB"/>
        </w:rPr>
        <w:t>Oven-fired w</w:t>
      </w:r>
      <w:r w:rsidR="00B36BAD" w:rsidRPr="0089595E">
        <w:rPr>
          <w:rFonts w:ascii="Avenir Book" w:hAnsi="Avenir Book" w:cs="Arial"/>
          <w:sz w:val="20"/>
          <w:szCs w:val="20"/>
          <w:lang w:val="en-GB"/>
        </w:rPr>
        <w:t>hite enamel dial on a 18k gold base complemented by flame-blued steel hands, or</w:t>
      </w:r>
    </w:p>
    <w:p w14:paraId="46FB87E1" w14:textId="08D6E009" w:rsidR="00B36BAD" w:rsidRPr="0089595E" w:rsidRDefault="009276AA" w:rsidP="00EA79A9">
      <w:pPr>
        <w:jc w:val="both"/>
        <w:rPr>
          <w:rFonts w:ascii="Avenir Book" w:hAnsi="Avenir Book" w:cs="Arial"/>
          <w:sz w:val="20"/>
          <w:szCs w:val="20"/>
          <w:lang w:val="en-GB"/>
        </w:rPr>
      </w:pPr>
      <w:r w:rsidRPr="0089595E">
        <w:rPr>
          <w:rFonts w:ascii="Avenir Book" w:hAnsi="Avenir Book" w:cs="Arial"/>
          <w:sz w:val="20"/>
          <w:szCs w:val="20"/>
          <w:lang w:val="en-GB"/>
        </w:rPr>
        <w:t>Oven-fired b</w:t>
      </w:r>
      <w:r w:rsidR="00B36BAD" w:rsidRPr="0089595E">
        <w:rPr>
          <w:rFonts w:ascii="Avenir Book" w:hAnsi="Avenir Book" w:cs="Arial"/>
          <w:sz w:val="20"/>
          <w:szCs w:val="20"/>
          <w:lang w:val="en-GB"/>
        </w:rPr>
        <w:t>lack enamel dial on a 18k gold base complemented by 18k gold hands, or</w:t>
      </w:r>
    </w:p>
    <w:p w14:paraId="6A6CA8BF" w14:textId="365D7211" w:rsidR="00B36BAD" w:rsidRPr="0089595E" w:rsidRDefault="00B36BAD" w:rsidP="00EA79A9">
      <w:pPr>
        <w:jc w:val="both"/>
        <w:rPr>
          <w:rFonts w:ascii="Avenir Book" w:hAnsi="Avenir Book" w:cs="Arial"/>
          <w:sz w:val="20"/>
          <w:szCs w:val="20"/>
          <w:lang w:val="en-GB"/>
        </w:rPr>
      </w:pPr>
      <w:r w:rsidRPr="0089595E">
        <w:rPr>
          <w:rFonts w:ascii="Avenir Book" w:hAnsi="Avenir Book" w:cs="Arial"/>
          <w:sz w:val="20"/>
          <w:szCs w:val="20"/>
          <w:lang w:val="en-GB"/>
        </w:rPr>
        <w:t>Blackened brass dial featuring clous de Paris guilloche complemented by 18k gold hands</w:t>
      </w:r>
    </w:p>
    <w:p w14:paraId="093843CF" w14:textId="77777777" w:rsidR="00B36BAD" w:rsidRPr="0089595E" w:rsidRDefault="00B36BAD" w:rsidP="00EA79A9">
      <w:pPr>
        <w:jc w:val="both"/>
        <w:rPr>
          <w:rFonts w:ascii="Avenir Book" w:hAnsi="Avenir Book" w:cs="Arial"/>
          <w:sz w:val="20"/>
          <w:szCs w:val="20"/>
          <w:lang w:val="en-GB"/>
        </w:rPr>
      </w:pPr>
    </w:p>
    <w:p w14:paraId="1D63B17E" w14:textId="5FC1B952" w:rsidR="00407870" w:rsidRPr="0089595E" w:rsidRDefault="001B5301" w:rsidP="00EA79A9">
      <w:pPr>
        <w:jc w:val="both"/>
        <w:rPr>
          <w:rFonts w:ascii="Avenir Book" w:hAnsi="Avenir Book" w:cs="Gill Sans"/>
          <w:b/>
          <w:sz w:val="20"/>
          <w:szCs w:val="20"/>
          <w:lang w:val="en-GB"/>
        </w:rPr>
      </w:pPr>
      <w:r>
        <w:rPr>
          <w:rFonts w:ascii="Avenir Book" w:hAnsi="Avenir Book" w:cs="Gill Sans"/>
          <w:b/>
          <w:sz w:val="20"/>
          <w:szCs w:val="20"/>
          <w:lang w:val="en-GB"/>
        </w:rPr>
        <w:t>Movement and finishing</w:t>
      </w:r>
    </w:p>
    <w:p w14:paraId="618C63D3" w14:textId="77777777" w:rsidR="00407870" w:rsidRPr="0089595E" w:rsidRDefault="00407870" w:rsidP="00EA79A9">
      <w:pPr>
        <w:jc w:val="both"/>
        <w:rPr>
          <w:rFonts w:ascii="Avenir Book" w:hAnsi="Avenir Book" w:cs="Gill Sans"/>
          <w:sz w:val="20"/>
          <w:szCs w:val="20"/>
          <w:lang w:val="en-GB"/>
        </w:rPr>
      </w:pPr>
      <w:r w:rsidRPr="0089595E">
        <w:rPr>
          <w:rFonts w:ascii="Avenir Book" w:hAnsi="Avenir Book" w:cs="Gill Sans"/>
          <w:sz w:val="20"/>
          <w:szCs w:val="20"/>
          <w:lang w:val="en-GB"/>
        </w:rPr>
        <w:t xml:space="preserve">Dimensions: 35.5mm x 10.5mm </w:t>
      </w:r>
    </w:p>
    <w:p w14:paraId="31A9756F" w14:textId="77777777" w:rsidR="00407870" w:rsidRPr="0089595E" w:rsidRDefault="00407870" w:rsidP="00EA79A9">
      <w:pPr>
        <w:jc w:val="both"/>
        <w:rPr>
          <w:rFonts w:ascii="Avenir Book" w:hAnsi="Avenir Book" w:cs="Gill Sans"/>
          <w:sz w:val="20"/>
          <w:szCs w:val="20"/>
          <w:lang w:val="en-GB"/>
        </w:rPr>
      </w:pPr>
      <w:r w:rsidRPr="0089595E">
        <w:rPr>
          <w:rFonts w:ascii="Avenir Book" w:hAnsi="Avenir Book" w:cs="Gill Sans"/>
          <w:sz w:val="20"/>
          <w:szCs w:val="20"/>
          <w:lang w:val="en-GB"/>
        </w:rPr>
        <w:t xml:space="preserve">Power reserve: 46 hours </w:t>
      </w:r>
    </w:p>
    <w:p w14:paraId="51FA7CD8" w14:textId="77777777" w:rsidR="00A25E97" w:rsidRDefault="00C11C1B" w:rsidP="00EA79A9">
      <w:pPr>
        <w:jc w:val="both"/>
        <w:rPr>
          <w:rFonts w:ascii="Avenir Book" w:hAnsi="Avenir Book" w:cs="Gill Sans"/>
          <w:sz w:val="20"/>
          <w:szCs w:val="20"/>
          <w:lang w:val="en-GB"/>
        </w:rPr>
      </w:pPr>
      <w:r w:rsidRPr="0089595E">
        <w:rPr>
          <w:rFonts w:ascii="Avenir Book" w:hAnsi="Avenir Book" w:cs="Gill Sans"/>
          <w:sz w:val="20"/>
          <w:szCs w:val="20"/>
          <w:lang w:val="en-GB"/>
        </w:rPr>
        <w:t xml:space="preserve">Number of jewels: 63 in total, including 26 for the constant-force chain </w:t>
      </w:r>
    </w:p>
    <w:p w14:paraId="29798F83" w14:textId="11945505" w:rsidR="003232CF" w:rsidRPr="0089595E" w:rsidRDefault="003232CF" w:rsidP="00EA79A9">
      <w:pPr>
        <w:jc w:val="both"/>
        <w:rPr>
          <w:rFonts w:ascii="Avenir Book" w:hAnsi="Avenir Book" w:cs="Gill Sans"/>
          <w:sz w:val="20"/>
          <w:szCs w:val="20"/>
          <w:lang w:val="en-GB"/>
        </w:rPr>
      </w:pPr>
      <w:r w:rsidRPr="0089595E">
        <w:rPr>
          <w:rFonts w:ascii="Avenir Book" w:hAnsi="Avenir Book" w:cs="Gill Sans"/>
          <w:sz w:val="20"/>
          <w:szCs w:val="20"/>
          <w:lang w:val="en-GB"/>
        </w:rPr>
        <w:t xml:space="preserve">Number of components: </w:t>
      </w:r>
      <w:r w:rsidR="00DD04C2" w:rsidRPr="0089595E">
        <w:rPr>
          <w:rFonts w:ascii="Avenir Book" w:hAnsi="Avenir Book" w:cs="Gill Sans"/>
          <w:sz w:val="20"/>
          <w:szCs w:val="20"/>
          <w:lang w:val="en-GB"/>
        </w:rPr>
        <w:t>3</w:t>
      </w:r>
      <w:r w:rsidR="006577CF" w:rsidRPr="0089595E">
        <w:rPr>
          <w:rFonts w:ascii="Avenir Book" w:hAnsi="Avenir Book" w:cs="Gill Sans"/>
          <w:sz w:val="20"/>
          <w:szCs w:val="20"/>
          <w:lang w:val="en-GB"/>
        </w:rPr>
        <w:t>59</w:t>
      </w:r>
    </w:p>
    <w:p w14:paraId="23C1EC91" w14:textId="619D3BE8" w:rsidR="00781DD9" w:rsidRPr="0089595E" w:rsidRDefault="00407870" w:rsidP="00EA79A9">
      <w:pPr>
        <w:jc w:val="both"/>
        <w:rPr>
          <w:rFonts w:ascii="Avenir Book" w:hAnsi="Avenir Book" w:cs="Gill Sans"/>
          <w:sz w:val="20"/>
          <w:szCs w:val="20"/>
          <w:lang w:val="en-GB"/>
        </w:rPr>
      </w:pPr>
      <w:r w:rsidRPr="0089595E">
        <w:rPr>
          <w:rFonts w:ascii="Avenir Book" w:hAnsi="Avenir Book" w:cs="Gill Sans"/>
          <w:sz w:val="20"/>
          <w:szCs w:val="20"/>
          <w:lang w:val="en-GB"/>
        </w:rPr>
        <w:t xml:space="preserve">Balance frequency: 28,800 vph / 4Hz </w:t>
      </w:r>
    </w:p>
    <w:p w14:paraId="4DEE4160" w14:textId="79791390" w:rsidR="0089595E" w:rsidRPr="0089595E" w:rsidRDefault="00670BE2" w:rsidP="0089595E">
      <w:pPr>
        <w:jc w:val="both"/>
        <w:rPr>
          <w:rFonts w:ascii="Avenir Book" w:hAnsi="Avenir Book" w:cs="Gill Sans"/>
          <w:sz w:val="20"/>
          <w:szCs w:val="20"/>
          <w:lang w:val="en-GB"/>
        </w:rPr>
      </w:pPr>
      <w:r>
        <w:rPr>
          <w:rFonts w:ascii="Avenir Book" w:hAnsi="Avenir Book" w:cs="Gill Sans"/>
          <w:sz w:val="20"/>
          <w:szCs w:val="20"/>
          <w:lang w:val="en-GB"/>
        </w:rPr>
        <w:t>Movement components in: s</w:t>
      </w:r>
      <w:r w:rsidR="0089595E" w:rsidRPr="0089595E">
        <w:rPr>
          <w:rFonts w:ascii="Avenir Book" w:hAnsi="Avenir Book" w:cs="Gill Sans"/>
          <w:sz w:val="20"/>
          <w:szCs w:val="20"/>
          <w:lang w:val="en-GB"/>
        </w:rPr>
        <w:t>teel, stainless steel, beryllium copper, brass, titanium and German silver</w:t>
      </w:r>
    </w:p>
    <w:p w14:paraId="1B7C4C2B" w14:textId="77777777" w:rsidR="0075177D" w:rsidRPr="003B0D91" w:rsidRDefault="0075177D" w:rsidP="0075177D">
      <w:pPr>
        <w:rPr>
          <w:rFonts w:ascii="Avenir Book" w:hAnsi="Avenir Book"/>
          <w:sz w:val="20"/>
          <w:szCs w:val="20"/>
        </w:rPr>
      </w:pPr>
      <w:r>
        <w:rPr>
          <w:rFonts w:ascii="Avenir Book" w:hAnsi="Avenir Book" w:cs="Gill Sans"/>
          <w:sz w:val="20"/>
          <w:szCs w:val="20"/>
          <w:lang w:val="en-GB"/>
        </w:rPr>
        <w:t>4 p</w:t>
      </w:r>
      <w:r w:rsidRPr="00651284">
        <w:rPr>
          <w:rFonts w:ascii="Avenir Book" w:hAnsi="Avenir Book" w:cs="Gill Sans"/>
          <w:sz w:val="20"/>
          <w:szCs w:val="20"/>
          <w:lang w:val="en-GB"/>
        </w:rPr>
        <w:t xml:space="preserve">atents: </w:t>
      </w:r>
      <w:r w:rsidRPr="001226F3">
        <w:rPr>
          <w:rFonts w:ascii="Avenir Book" w:hAnsi="Avenir Book" w:cs="Arial"/>
          <w:sz w:val="20"/>
          <w:szCs w:val="20"/>
          <w:lang w:val="en-GB"/>
        </w:rPr>
        <w:t>The specific composition and construction of the chain</w:t>
      </w:r>
      <w:r>
        <w:rPr>
          <w:rFonts w:ascii="Avenir Book" w:hAnsi="Avenir Book" w:cs="Arial"/>
          <w:sz w:val="20"/>
          <w:szCs w:val="20"/>
          <w:lang w:val="en-GB"/>
        </w:rPr>
        <w:t>; t</w:t>
      </w:r>
      <w:r w:rsidRPr="001226F3">
        <w:rPr>
          <w:rFonts w:ascii="Avenir Book" w:hAnsi="Avenir Book" w:cs="Arial"/>
          <w:sz w:val="20"/>
          <w:szCs w:val="20"/>
          <w:lang w:val="en-GB"/>
        </w:rPr>
        <w:t>he constant force system</w:t>
      </w:r>
      <w:r>
        <w:rPr>
          <w:rFonts w:ascii="Avenir Book" w:hAnsi="Avenir Book" w:cs="Arial"/>
          <w:sz w:val="20"/>
          <w:szCs w:val="20"/>
          <w:lang w:val="en-GB"/>
        </w:rPr>
        <w:t>; t</w:t>
      </w:r>
      <w:r w:rsidRPr="001226F3">
        <w:rPr>
          <w:rFonts w:ascii="Avenir Book" w:hAnsi="Avenir Book" w:cs="Arial"/>
          <w:sz w:val="20"/>
          <w:szCs w:val="20"/>
          <w:lang w:val="en-GB"/>
        </w:rPr>
        <w:t>he push-button winding system</w:t>
      </w:r>
      <w:r>
        <w:rPr>
          <w:rFonts w:ascii="Avenir Book" w:hAnsi="Avenir Book" w:cs="Arial"/>
          <w:sz w:val="20"/>
          <w:szCs w:val="20"/>
          <w:lang w:val="en-GB"/>
        </w:rPr>
        <w:t>;</w:t>
      </w:r>
      <w:r w:rsidRPr="001226F3">
        <w:rPr>
          <w:rFonts w:ascii="Avenir Book" w:hAnsi="Avenir Book" w:cs="Arial"/>
          <w:sz w:val="20"/>
          <w:szCs w:val="20"/>
          <w:lang w:val="en-GB"/>
        </w:rPr>
        <w:t xml:space="preserve"> </w:t>
      </w:r>
      <w:r>
        <w:rPr>
          <w:rFonts w:ascii="Avenir Book" w:hAnsi="Avenir Book" w:cs="Arial"/>
          <w:sz w:val="20"/>
          <w:szCs w:val="20"/>
          <w:lang w:val="en-GB"/>
        </w:rPr>
        <w:t>and</w:t>
      </w:r>
      <w:r w:rsidRPr="001226F3">
        <w:rPr>
          <w:rFonts w:ascii="Avenir Book" w:hAnsi="Avenir Book" w:cs="Arial"/>
          <w:sz w:val="20"/>
          <w:szCs w:val="20"/>
          <w:lang w:val="en-GB"/>
        </w:rPr>
        <w:t xml:space="preserve"> </w:t>
      </w:r>
      <w:r>
        <w:rPr>
          <w:rFonts w:ascii="Avenir Book" w:hAnsi="Avenir Book" w:cs="Arial"/>
          <w:sz w:val="20"/>
          <w:szCs w:val="20"/>
          <w:lang w:val="en-GB"/>
        </w:rPr>
        <w:t>t</w:t>
      </w:r>
      <w:r w:rsidRPr="001226F3">
        <w:rPr>
          <w:rFonts w:ascii="Avenir Book" w:hAnsi="Avenir Book" w:cs="Arial"/>
          <w:sz w:val="20"/>
          <w:szCs w:val="20"/>
          <w:lang w:val="en-GB"/>
        </w:rPr>
        <w:t>he high-efficiency profile</w:t>
      </w:r>
      <w:r>
        <w:rPr>
          <w:rFonts w:ascii="Avenir Book" w:hAnsi="Avenir Book" w:cs="Arial"/>
          <w:sz w:val="20"/>
          <w:szCs w:val="20"/>
          <w:lang w:val="en-GB"/>
        </w:rPr>
        <w:t>s</w:t>
      </w:r>
      <w:r w:rsidRPr="001226F3">
        <w:rPr>
          <w:rFonts w:ascii="Avenir Book" w:hAnsi="Avenir Book" w:cs="Arial"/>
          <w:sz w:val="20"/>
          <w:szCs w:val="20"/>
          <w:lang w:val="en-GB"/>
        </w:rPr>
        <w:t xml:space="preserve"> of the gear teeth</w:t>
      </w:r>
    </w:p>
    <w:p w14:paraId="4A5D37C6" w14:textId="5D1A1CF3" w:rsidR="004B198F" w:rsidRPr="00A9642A" w:rsidRDefault="004B198F" w:rsidP="004B198F">
      <w:pPr>
        <w:jc w:val="both"/>
        <w:rPr>
          <w:rFonts w:ascii="Avenir Book" w:hAnsi="Avenir Book" w:cs="Gill Sans"/>
          <w:sz w:val="20"/>
          <w:szCs w:val="20"/>
          <w:lang w:val="en-GB"/>
        </w:rPr>
      </w:pPr>
      <w:bookmarkStart w:id="0" w:name="_GoBack"/>
      <w:bookmarkEnd w:id="0"/>
      <w:r>
        <w:rPr>
          <w:rFonts w:ascii="Avenir Book" w:hAnsi="Avenir Book" w:cs="Gill Sans"/>
          <w:sz w:val="20"/>
          <w:szCs w:val="20"/>
          <w:lang w:val="en-GB"/>
        </w:rPr>
        <w:t xml:space="preserve">Finishing: </w:t>
      </w:r>
      <w:r w:rsidR="00E84068">
        <w:rPr>
          <w:rFonts w:ascii="Avenir Book" w:hAnsi="Avenir Book" w:cs="Gill Sans"/>
          <w:sz w:val="20"/>
          <w:szCs w:val="20"/>
          <w:lang w:val="en-GB"/>
        </w:rPr>
        <w:t>Highest</w:t>
      </w:r>
      <w:r w:rsidR="008D1344">
        <w:rPr>
          <w:rFonts w:ascii="Avenir Book" w:hAnsi="Avenir Book" w:cs="Gill Sans"/>
          <w:sz w:val="20"/>
          <w:szCs w:val="20"/>
          <w:lang w:val="en-GB"/>
        </w:rPr>
        <w:t>-</w:t>
      </w:r>
      <w:r w:rsidRPr="00A9642A">
        <w:rPr>
          <w:rFonts w:ascii="Avenir Book" w:hAnsi="Avenir Book" w:cs="Gill Sans"/>
          <w:sz w:val="20"/>
          <w:szCs w:val="20"/>
          <w:lang w:val="en-GB"/>
        </w:rPr>
        <w:t xml:space="preserve">level </w:t>
      </w:r>
      <w:r w:rsidRPr="00A9642A">
        <w:rPr>
          <w:rFonts w:ascii="Avenir Book" w:hAnsi="Avenir Book" w:cs="Gill Sans"/>
          <w:i/>
          <w:sz w:val="20"/>
          <w:szCs w:val="20"/>
          <w:lang w:val="en-GB"/>
        </w:rPr>
        <w:t>haute horlogerie</w:t>
      </w:r>
      <w:r w:rsidRPr="00A9642A">
        <w:rPr>
          <w:rFonts w:ascii="Avenir Book" w:hAnsi="Avenir Book" w:cs="Gill Sans"/>
          <w:sz w:val="20"/>
          <w:szCs w:val="20"/>
          <w:lang w:val="en-GB"/>
        </w:rPr>
        <w:t xml:space="preserve"> finishing</w:t>
      </w:r>
    </w:p>
    <w:p w14:paraId="2964F9C6" w14:textId="77777777" w:rsidR="00C36EDA" w:rsidRPr="0089595E" w:rsidRDefault="00C36EDA" w:rsidP="00EA79A9">
      <w:pPr>
        <w:jc w:val="both"/>
        <w:rPr>
          <w:rFonts w:ascii="Avenir Book" w:hAnsi="Avenir Book" w:cs="Gill Sans"/>
          <w:sz w:val="20"/>
          <w:szCs w:val="20"/>
          <w:lang w:val="en-GB"/>
        </w:rPr>
      </w:pPr>
    </w:p>
    <w:p w14:paraId="60F69C46" w14:textId="247C57CE" w:rsidR="0067532C" w:rsidRDefault="001A7F6F" w:rsidP="00EA79A9">
      <w:pPr>
        <w:jc w:val="both"/>
        <w:rPr>
          <w:rFonts w:ascii="Avenir Book" w:hAnsi="Avenir Book" w:cs="Gill Sans"/>
          <w:b/>
          <w:sz w:val="20"/>
          <w:szCs w:val="20"/>
          <w:lang w:val="en-GB"/>
        </w:rPr>
      </w:pPr>
      <w:r w:rsidRPr="0089595E">
        <w:rPr>
          <w:rFonts w:ascii="Avenir Book" w:hAnsi="Avenir Book" w:cs="Gill Sans"/>
          <w:b/>
          <w:sz w:val="20"/>
          <w:szCs w:val="20"/>
          <w:lang w:val="en-GB"/>
        </w:rPr>
        <w:t>C</w:t>
      </w:r>
      <w:r w:rsidR="00062771" w:rsidRPr="0089595E">
        <w:rPr>
          <w:rFonts w:ascii="Avenir Book" w:hAnsi="Avenir Book" w:cs="Gill Sans"/>
          <w:b/>
          <w:sz w:val="20"/>
          <w:szCs w:val="20"/>
          <w:lang w:val="en-GB"/>
        </w:rPr>
        <w:t>ase</w:t>
      </w:r>
    </w:p>
    <w:p w14:paraId="379495BE" w14:textId="331762F6" w:rsidR="00EB771D" w:rsidRPr="0089595E" w:rsidRDefault="00EB771D" w:rsidP="00EA79A9">
      <w:pPr>
        <w:jc w:val="both"/>
        <w:rPr>
          <w:rFonts w:ascii="Avenir Book" w:hAnsi="Avenir Book" w:cs="Gill Sans"/>
          <w:sz w:val="20"/>
          <w:szCs w:val="20"/>
          <w:lang w:val="en-GB"/>
        </w:rPr>
      </w:pPr>
      <w:r>
        <w:rPr>
          <w:rFonts w:ascii="Avenir Book" w:hAnsi="Avenir Book" w:cs="Gill Sans"/>
          <w:sz w:val="20"/>
          <w:szCs w:val="20"/>
          <w:lang w:val="en-GB"/>
        </w:rPr>
        <w:t>Case material: Polished and satin-finished natural Grade 5 titanium</w:t>
      </w:r>
    </w:p>
    <w:p w14:paraId="637B0A20" w14:textId="003FC0D2" w:rsidR="001A7F6F" w:rsidRPr="0089595E" w:rsidRDefault="0067532C" w:rsidP="00EA79A9">
      <w:pPr>
        <w:jc w:val="both"/>
        <w:rPr>
          <w:rFonts w:ascii="Avenir Book" w:hAnsi="Avenir Book" w:cs="Gill Sans"/>
          <w:sz w:val="20"/>
          <w:szCs w:val="20"/>
          <w:lang w:val="en-GB"/>
        </w:rPr>
      </w:pPr>
      <w:r w:rsidRPr="0089595E">
        <w:rPr>
          <w:rFonts w:ascii="Avenir Book" w:hAnsi="Avenir Book" w:cs="Gill Sans"/>
          <w:sz w:val="20"/>
          <w:szCs w:val="20"/>
          <w:lang w:val="en-GB"/>
        </w:rPr>
        <w:t>D</w:t>
      </w:r>
      <w:r w:rsidR="004707CC">
        <w:rPr>
          <w:rFonts w:ascii="Avenir Book" w:hAnsi="Avenir Book" w:cs="Gill Sans"/>
          <w:sz w:val="20"/>
          <w:szCs w:val="20"/>
          <w:lang w:val="en-GB"/>
        </w:rPr>
        <w:t>imensions: 43mm x 14.2</w:t>
      </w:r>
      <w:r w:rsidR="001A7F6F" w:rsidRPr="0089595E">
        <w:rPr>
          <w:rFonts w:ascii="Avenir Book" w:hAnsi="Avenir Book" w:cs="Gill Sans"/>
          <w:sz w:val="20"/>
          <w:szCs w:val="20"/>
          <w:lang w:val="en-GB"/>
        </w:rPr>
        <w:t>mm</w:t>
      </w:r>
    </w:p>
    <w:p w14:paraId="4329442E" w14:textId="6C4A86D3" w:rsidR="0067532C" w:rsidRPr="0089595E" w:rsidRDefault="0067532C" w:rsidP="00EA79A9">
      <w:pPr>
        <w:jc w:val="both"/>
        <w:rPr>
          <w:rFonts w:ascii="Avenir Book" w:hAnsi="Avenir Book" w:cs="Gill Sans"/>
          <w:sz w:val="20"/>
          <w:szCs w:val="20"/>
          <w:lang w:val="en-GB"/>
        </w:rPr>
      </w:pPr>
      <w:r w:rsidRPr="0089595E">
        <w:rPr>
          <w:rFonts w:ascii="Avenir Book" w:hAnsi="Avenir Book" w:cs="Gill Sans"/>
          <w:sz w:val="20"/>
          <w:szCs w:val="20"/>
          <w:lang w:val="en-GB"/>
        </w:rPr>
        <w:t>Water resistance: 30m/3atm/</w:t>
      </w:r>
      <w:r w:rsidR="003C65E4" w:rsidRPr="0089595E">
        <w:rPr>
          <w:rFonts w:ascii="Avenir Book" w:hAnsi="Avenir Book" w:cs="Gill Sans"/>
          <w:sz w:val="20"/>
          <w:szCs w:val="20"/>
          <w:lang w:val="en-GB"/>
        </w:rPr>
        <w:t>100</w:t>
      </w:r>
      <w:r w:rsidR="001A7F6F" w:rsidRPr="0089595E">
        <w:rPr>
          <w:rFonts w:ascii="Avenir Book" w:hAnsi="Avenir Book" w:cs="Gill Sans"/>
          <w:sz w:val="20"/>
          <w:szCs w:val="20"/>
          <w:lang w:val="en-GB"/>
        </w:rPr>
        <w:t>ft</w:t>
      </w:r>
    </w:p>
    <w:p w14:paraId="7ADB14D9" w14:textId="77777777" w:rsidR="00982C12" w:rsidRPr="00AB7853" w:rsidRDefault="00982C12" w:rsidP="00982C12">
      <w:pPr>
        <w:rPr>
          <w:rFonts w:ascii="Avenir Book" w:hAnsi="Avenir Book" w:cs="Gill Sans"/>
          <w:sz w:val="20"/>
          <w:szCs w:val="20"/>
          <w:lang w:val="en-GB"/>
        </w:rPr>
      </w:pPr>
      <w:r w:rsidRPr="00AB7853">
        <w:rPr>
          <w:rFonts w:ascii="Avenir Book" w:hAnsi="Avenir Book" w:cs="Gill Sans"/>
          <w:sz w:val="20"/>
          <w:szCs w:val="20"/>
          <w:lang w:val="en-GB"/>
        </w:rPr>
        <w:t>Sapphire crystal with interior anti-reflection coating, front and display back</w:t>
      </w:r>
    </w:p>
    <w:p w14:paraId="7BCBF50F" w14:textId="7658DFC2" w:rsidR="001A7F6F" w:rsidRPr="0089595E" w:rsidRDefault="00E84068" w:rsidP="00EA79A9">
      <w:pPr>
        <w:jc w:val="both"/>
        <w:rPr>
          <w:rFonts w:ascii="Avenir Book" w:hAnsi="Avenir Book" w:cs="Gill Sans"/>
          <w:sz w:val="20"/>
          <w:szCs w:val="20"/>
          <w:lang w:val="en-GB"/>
        </w:rPr>
      </w:pPr>
      <w:r>
        <w:rPr>
          <w:rFonts w:ascii="Avenir Book" w:hAnsi="Avenir Book" w:cs="Gill Sans"/>
          <w:sz w:val="20"/>
          <w:szCs w:val="20"/>
          <w:lang w:val="en-GB"/>
        </w:rPr>
        <w:t xml:space="preserve">Crown for time </w:t>
      </w:r>
      <w:r w:rsidR="001A7F6F" w:rsidRPr="0089595E">
        <w:rPr>
          <w:rFonts w:ascii="Avenir Book" w:hAnsi="Avenir Book" w:cs="Gill Sans"/>
          <w:sz w:val="20"/>
          <w:szCs w:val="20"/>
          <w:lang w:val="en-GB"/>
        </w:rPr>
        <w:t xml:space="preserve">setting </w:t>
      </w:r>
      <w:r w:rsidR="00323EC0" w:rsidRPr="0089595E">
        <w:rPr>
          <w:rFonts w:ascii="Avenir Book" w:hAnsi="Avenir Book" w:cs="Gill Sans"/>
          <w:sz w:val="20"/>
          <w:szCs w:val="20"/>
          <w:lang w:val="en-GB"/>
        </w:rPr>
        <w:t>at 2 o’clock</w:t>
      </w:r>
    </w:p>
    <w:p w14:paraId="5A8542C0" w14:textId="77777777" w:rsidR="001A7F6F" w:rsidRPr="0089595E" w:rsidRDefault="001A7F6F" w:rsidP="00EA79A9">
      <w:pPr>
        <w:jc w:val="both"/>
        <w:rPr>
          <w:rFonts w:ascii="Avenir Book" w:hAnsi="Avenir Book" w:cs="Gill Sans"/>
          <w:sz w:val="20"/>
          <w:szCs w:val="20"/>
          <w:lang w:val="en-GB"/>
        </w:rPr>
      </w:pPr>
      <w:r w:rsidRPr="0089595E">
        <w:rPr>
          <w:rFonts w:ascii="Avenir Book" w:hAnsi="Avenir Book" w:cs="Gill Sans"/>
          <w:sz w:val="20"/>
          <w:szCs w:val="20"/>
          <w:lang w:val="en-GB"/>
        </w:rPr>
        <w:t>Push button for winding at 9 o’clock</w:t>
      </w:r>
    </w:p>
    <w:p w14:paraId="03823DDE" w14:textId="77777777" w:rsidR="0067532C" w:rsidRPr="0089595E" w:rsidRDefault="0067532C" w:rsidP="00EA79A9">
      <w:pPr>
        <w:jc w:val="both"/>
        <w:rPr>
          <w:rFonts w:ascii="Avenir Book" w:hAnsi="Avenir Book" w:cs="Gill Sans"/>
          <w:sz w:val="20"/>
          <w:szCs w:val="20"/>
          <w:lang w:val="en-GB"/>
        </w:rPr>
      </w:pPr>
    </w:p>
    <w:p w14:paraId="1F22C01F" w14:textId="25EF6033" w:rsidR="0067532C" w:rsidRPr="0089595E" w:rsidRDefault="0067532C" w:rsidP="00EA79A9">
      <w:pPr>
        <w:jc w:val="both"/>
        <w:rPr>
          <w:rFonts w:ascii="Avenir Book" w:hAnsi="Avenir Book" w:cs="Gill Sans"/>
          <w:b/>
          <w:sz w:val="20"/>
          <w:szCs w:val="20"/>
          <w:lang w:val="en-GB"/>
        </w:rPr>
      </w:pPr>
      <w:r w:rsidRPr="0089595E">
        <w:rPr>
          <w:rFonts w:ascii="Avenir Book" w:hAnsi="Avenir Book" w:cs="Gill Sans"/>
          <w:b/>
          <w:sz w:val="20"/>
          <w:szCs w:val="20"/>
          <w:lang w:val="en-GB"/>
        </w:rPr>
        <w:t>Strap</w:t>
      </w:r>
      <w:r w:rsidR="001B5301">
        <w:rPr>
          <w:rFonts w:ascii="Avenir Book" w:hAnsi="Avenir Book" w:cs="Gill Sans"/>
          <w:b/>
          <w:sz w:val="20"/>
          <w:szCs w:val="20"/>
          <w:lang w:val="en-GB"/>
        </w:rPr>
        <w:t xml:space="preserve"> and buckle</w:t>
      </w:r>
    </w:p>
    <w:p w14:paraId="673D3D75" w14:textId="268CC996" w:rsidR="00AC3889" w:rsidRPr="0089595E" w:rsidRDefault="009A6340" w:rsidP="00EA79A9">
      <w:pPr>
        <w:jc w:val="both"/>
        <w:rPr>
          <w:rFonts w:ascii="Avenir Book" w:hAnsi="Avenir Book" w:cs="Gill Sans"/>
          <w:sz w:val="20"/>
          <w:szCs w:val="20"/>
          <w:lang w:val="en-GB"/>
        </w:rPr>
      </w:pPr>
      <w:r w:rsidRPr="0089595E">
        <w:rPr>
          <w:rFonts w:ascii="Avenir Book" w:hAnsi="Avenir Book" w:cs="Gill Sans"/>
          <w:sz w:val="20"/>
          <w:szCs w:val="20"/>
          <w:lang w:val="en-GB"/>
        </w:rPr>
        <w:t>Matte black a</w:t>
      </w:r>
      <w:r w:rsidR="001A7F6F" w:rsidRPr="0089595E">
        <w:rPr>
          <w:rFonts w:ascii="Avenir Book" w:hAnsi="Avenir Book" w:cs="Gill Sans"/>
          <w:sz w:val="20"/>
          <w:szCs w:val="20"/>
          <w:lang w:val="en-GB"/>
        </w:rPr>
        <w:t xml:space="preserve">lligator leather </w:t>
      </w:r>
      <w:r w:rsidR="00C44402" w:rsidRPr="0089595E">
        <w:rPr>
          <w:rFonts w:ascii="Avenir Book" w:hAnsi="Avenir Book" w:cs="Gill Sans"/>
          <w:sz w:val="20"/>
          <w:szCs w:val="20"/>
          <w:lang w:val="en-GB"/>
        </w:rPr>
        <w:t xml:space="preserve">strap </w:t>
      </w:r>
      <w:r w:rsidR="005C38B6" w:rsidRPr="0089595E">
        <w:rPr>
          <w:rFonts w:ascii="Avenir Book" w:hAnsi="Avenir Book" w:cs="Gill Sans"/>
          <w:sz w:val="20"/>
          <w:szCs w:val="20"/>
          <w:lang w:val="en-GB"/>
        </w:rPr>
        <w:t xml:space="preserve">with light grey stitching, </w:t>
      </w:r>
      <w:r w:rsidR="001A7F6F" w:rsidRPr="0089595E">
        <w:rPr>
          <w:rFonts w:ascii="Avenir Book" w:hAnsi="Avenir Book" w:cs="Gill Sans"/>
          <w:sz w:val="20"/>
          <w:szCs w:val="20"/>
          <w:lang w:val="en-GB"/>
        </w:rPr>
        <w:t xml:space="preserve">hand-stitched in Switzerland with </w:t>
      </w:r>
      <w:r w:rsidR="002F13A5" w:rsidRPr="0089595E">
        <w:rPr>
          <w:rFonts w:ascii="Avenir Book" w:hAnsi="Avenir Book" w:cs="Gill Sans"/>
          <w:sz w:val="20"/>
          <w:szCs w:val="20"/>
          <w:lang w:val="en-GB"/>
        </w:rPr>
        <w:t>titanium</w:t>
      </w:r>
      <w:r w:rsidRPr="0089595E">
        <w:rPr>
          <w:rFonts w:ascii="Avenir Book" w:hAnsi="Avenir Book" w:cs="Gill Sans"/>
          <w:sz w:val="20"/>
          <w:szCs w:val="20"/>
          <w:lang w:val="en-GB"/>
        </w:rPr>
        <w:t xml:space="preserve"> pin buckle</w:t>
      </w:r>
    </w:p>
    <w:sectPr w:rsidR="00AC3889" w:rsidRPr="0089595E" w:rsidSect="0054451A">
      <w:headerReference w:type="even" r:id="rId9"/>
      <w:headerReference w:type="default" r:id="rId10"/>
      <w:footerReference w:type="even" r:id="rId11"/>
      <w:footerReference w:type="default" r:id="rId12"/>
      <w:headerReference w:type="first" r:id="rId13"/>
      <w:footerReference w:type="first" r:id="rId14"/>
      <w:pgSz w:w="11900" w:h="16840"/>
      <w:pgMar w:top="2081" w:right="1077" w:bottom="709" w:left="1077" w:header="851" w:footer="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0D409A" w14:textId="77777777" w:rsidR="007814AD" w:rsidRDefault="007814AD" w:rsidP="00C72930">
      <w:r>
        <w:separator/>
      </w:r>
    </w:p>
  </w:endnote>
  <w:endnote w:type="continuationSeparator" w:id="0">
    <w:p w14:paraId="6A35C7D3" w14:textId="77777777" w:rsidR="007814AD" w:rsidRDefault="007814AD" w:rsidP="00C72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 Pro W3">
    <w:altName w:val="MS Mincho"/>
    <w:panose1 w:val="00000000000000000000"/>
    <w:charset w:val="80"/>
    <w:family w:val="auto"/>
    <w:notTrueType/>
    <w:pitch w:val="variable"/>
    <w:sig w:usb0="00000001" w:usb1="08070000" w:usb2="00000010" w:usb3="00000000" w:csb0="00020000" w:csb1="00000000"/>
  </w:font>
  <w:font w:name="Avenir Book">
    <w:panose1 w:val="02000503020000020003"/>
    <w:charset w:val="00"/>
    <w:family w:val="auto"/>
    <w:pitch w:val="variable"/>
    <w:sig w:usb0="800000AF" w:usb1="5000204A" w:usb2="00000000" w:usb3="00000000" w:csb0="0000009B" w:csb1="00000000"/>
  </w:font>
  <w:font w:name="Gill Sans">
    <w:panose1 w:val="020B0502020104020203"/>
    <w:charset w:val="00"/>
    <w:family w:val="auto"/>
    <w:pitch w:val="variable"/>
    <w:sig w:usb0="80000267" w:usb1="00000000" w:usb2="00000000" w:usb3="00000000" w:csb0="000001F7"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ED4675" w14:textId="77777777" w:rsidR="00A61E58" w:rsidRDefault="00A61E5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FCCE7D" w14:textId="11B4ABEE" w:rsidR="007814AD" w:rsidRPr="00A33C9E" w:rsidRDefault="007814AD" w:rsidP="00A35D65">
    <w:pPr>
      <w:pStyle w:val="WW-Default"/>
      <w:spacing w:after="283"/>
      <w:jc w:val="center"/>
      <w:rPr>
        <w:rFonts w:ascii="Avenir Book" w:hAnsi="Avenir Book" w:cs="Arial"/>
        <w:color w:val="A6A6A6" w:themeColor="background1" w:themeShade="A6"/>
        <w:sz w:val="18"/>
        <w:szCs w:val="18"/>
        <w:lang w:val="en-GB"/>
      </w:rPr>
    </w:pPr>
    <w:r w:rsidRPr="00A33C9E">
      <w:rPr>
        <w:rFonts w:ascii="Avenir Book" w:hAnsi="Avenir Book" w:cs="Arial"/>
        <w:color w:val="A6A6A6" w:themeColor="background1" w:themeShade="A6"/>
        <w:sz w:val="18"/>
        <w:szCs w:val="18"/>
      </w:rPr>
      <w:t>Manufacture Romain Gauthier</w:t>
    </w:r>
    <w:r w:rsidR="001B5301">
      <w:rPr>
        <w:rFonts w:ascii="Avenir Book" w:hAnsi="Avenir Book" w:cs="Arial"/>
        <w:color w:val="A6A6A6" w:themeColor="background1" w:themeShade="A6"/>
        <w:sz w:val="18"/>
        <w:szCs w:val="18"/>
      </w:rPr>
      <w:t xml:space="preserve"> SA</w:t>
    </w:r>
    <w:r w:rsidRPr="00A33C9E">
      <w:rPr>
        <w:rFonts w:ascii="Avenir Book" w:hAnsi="Avenir Book" w:cs="Arial"/>
        <w:color w:val="A6A6A6" w:themeColor="background1" w:themeShade="A6"/>
        <w:sz w:val="18"/>
        <w:szCs w:val="18"/>
      </w:rPr>
      <w:t>, Case Postale 188, Rue du Canal 20, 1347 Le Sentier, Switzerland</w:t>
    </w:r>
    <w:r w:rsidRPr="00A33C9E">
      <w:rPr>
        <w:rFonts w:ascii="Avenir Book" w:hAnsi="Avenir Book" w:cs="Arial"/>
        <w:color w:val="A6A6A6" w:themeColor="background1" w:themeShade="A6"/>
        <w:sz w:val="18"/>
        <w:szCs w:val="18"/>
      </w:rPr>
      <w:br/>
    </w:r>
    <w:r w:rsidRPr="00A33C9E">
      <w:rPr>
        <w:rFonts w:ascii="Avenir Book" w:hAnsi="Avenir Book" w:cs="Arial"/>
        <w:color w:val="A6A6A6" w:themeColor="background1" w:themeShade="A6"/>
        <w:sz w:val="18"/>
        <w:szCs w:val="18"/>
        <w:lang w:val="en-GB"/>
      </w:rPr>
      <w:t>Tel.: +41 21 845 5454    Email: press@romaingauthier.com     www.romaingauthier.com</w:t>
    </w:r>
  </w:p>
  <w:p w14:paraId="4084BE72" w14:textId="77777777" w:rsidR="007814AD" w:rsidRDefault="007814AD">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12CBAE" w14:textId="77777777" w:rsidR="00A61E58" w:rsidRDefault="00A61E5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9F05EE" w14:textId="77777777" w:rsidR="007814AD" w:rsidRDefault="007814AD" w:rsidP="00C72930">
      <w:r>
        <w:separator/>
      </w:r>
    </w:p>
  </w:footnote>
  <w:footnote w:type="continuationSeparator" w:id="0">
    <w:p w14:paraId="43C36B23" w14:textId="77777777" w:rsidR="007814AD" w:rsidRDefault="007814AD" w:rsidP="00C7293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C7D2CD" w14:textId="77777777" w:rsidR="007814AD" w:rsidRDefault="007814AD" w:rsidP="0015492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AFAE8A" w14:textId="77777777" w:rsidR="007814AD" w:rsidRDefault="007814AD" w:rsidP="00D34D9E">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196803" w14:textId="63687E9D" w:rsidR="007814AD" w:rsidRPr="00310764" w:rsidRDefault="007814AD" w:rsidP="00B54A05">
    <w:pPr>
      <w:pStyle w:val="Header"/>
      <w:ind w:right="360"/>
      <w:jc w:val="center"/>
      <w:rPr>
        <w:sz w:val="20"/>
        <w:szCs w:val="20"/>
      </w:rPr>
    </w:pPr>
    <w:r>
      <w:rPr>
        <w:noProof/>
      </w:rPr>
      <mc:AlternateContent>
        <mc:Choice Requires="wps">
          <w:drawing>
            <wp:anchor distT="0" distB="0" distL="114300" distR="114300" simplePos="0" relativeHeight="251660288" behindDoc="0" locked="0" layoutInCell="1" allowOverlap="1" wp14:anchorId="5A89038A" wp14:editId="2DC49E6F">
              <wp:simplePos x="0" y="0"/>
              <wp:positionH relativeFrom="column">
                <wp:posOffset>-114300</wp:posOffset>
              </wp:positionH>
              <wp:positionV relativeFrom="paragraph">
                <wp:posOffset>-361950</wp:posOffset>
              </wp:positionV>
              <wp:extent cx="6629400" cy="342900"/>
              <wp:effectExtent l="0" t="0" r="0" b="12700"/>
              <wp:wrapNone/>
              <wp:docPr id="15" name="Text Box 15"/>
              <wp:cNvGraphicFramePr/>
              <a:graphic xmlns:a="http://schemas.openxmlformats.org/drawingml/2006/main">
                <a:graphicData uri="http://schemas.microsoft.com/office/word/2010/wordprocessingShape">
                  <wps:wsp>
                    <wps:cNvSpPr txBox="1"/>
                    <wps:spPr>
                      <a:xfrm>
                        <a:off x="0" y="0"/>
                        <a:ext cx="66294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AF8392D" w14:textId="3B981531" w:rsidR="007814AD" w:rsidRPr="00A33C9E" w:rsidRDefault="007814AD" w:rsidP="00D06DB2">
                          <w:pPr>
                            <w:rPr>
                              <w:rFonts w:ascii="Avenir Book" w:hAnsi="Avenir Book"/>
                              <w:color w:val="A6A6A6" w:themeColor="background1" w:themeShade="A6"/>
                              <w:sz w:val="18"/>
                              <w:szCs w:val="18"/>
                            </w:rPr>
                          </w:pPr>
                          <w:r>
                            <w:rPr>
                              <w:rFonts w:ascii="Avenir Book" w:hAnsi="Avenir Book"/>
                              <w:color w:val="A6A6A6" w:themeColor="background1" w:themeShade="A6"/>
                              <w:sz w:val="18"/>
                              <w:szCs w:val="18"/>
                            </w:rPr>
                            <w:t xml:space="preserve">Logical One Natural Titanium </w:t>
                          </w:r>
                          <w:r w:rsidR="00A61E58" w:rsidRPr="00A61E58">
                            <w:rPr>
                              <w:rFonts w:ascii="Avenir Book" w:hAnsi="Avenir Book"/>
                              <w:color w:val="A6A6A6" w:themeColor="background1" w:themeShade="A6"/>
                              <w:sz w:val="18"/>
                              <w:szCs w:val="18"/>
                            </w:rPr>
                            <w:t>| Freedom collection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5" o:spid="_x0000_s1026" type="#_x0000_t202" style="position:absolute;left:0;text-align:left;margin-left:-8.95pt;margin-top:-28.45pt;width:522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" filled="f" stroked="f">
              <v:textbox>
                <w:txbxContent>
                  <w:p w14:paraId="4AF8392D" w14:textId="3B981531" w:rsidR="007814AD" w:rsidRPr="00A33C9E" w:rsidRDefault="007814AD" w:rsidP="00D06DB2">
                    <w:pPr>
                      <w:rPr>
                        <w:rFonts w:ascii="Avenir Book" w:hAnsi="Avenir Book"/>
                        <w:color w:val="A6A6A6" w:themeColor="background1" w:themeShade="A6"/>
                        <w:sz w:val="18"/>
                        <w:szCs w:val="18"/>
                      </w:rPr>
                    </w:pPr>
                    <w:r>
                      <w:rPr>
                        <w:rFonts w:ascii="Avenir Book" w:hAnsi="Avenir Book"/>
                        <w:color w:val="A6A6A6" w:themeColor="background1" w:themeShade="A6"/>
                        <w:sz w:val="18"/>
                        <w:szCs w:val="18"/>
                      </w:rPr>
                      <w:t xml:space="preserve">Logical One Natural Titanium </w:t>
                    </w:r>
                    <w:r w:rsidR="00A61E58" w:rsidRPr="00A61E58">
                      <w:rPr>
                        <w:rFonts w:ascii="Avenir Book" w:hAnsi="Avenir Book"/>
                        <w:color w:val="A6A6A6" w:themeColor="background1" w:themeShade="A6"/>
                        <w:sz w:val="18"/>
                        <w:szCs w:val="18"/>
                      </w:rPr>
                      <w:t>| Freedom collection</w:t>
                    </w:r>
                    <w:bookmarkStart w:id="1" w:name="_GoBack"/>
                    <w:bookmarkEnd w:id="1"/>
                  </w:p>
                </w:txbxContent>
              </v:textbox>
            </v:shape>
          </w:pict>
        </mc:Fallback>
      </mc:AlternateContent>
    </w:r>
    <w:r>
      <w:rPr>
        <w:noProof/>
        <w:sz w:val="20"/>
        <w:szCs w:val="20"/>
      </w:rPr>
      <w:drawing>
        <wp:inline distT="0" distB="0" distL="0" distR="0" wp14:anchorId="3ACE443F" wp14:editId="161CFE5B">
          <wp:extent cx="2709480" cy="929219"/>
          <wp:effectExtent l="0" t="0" r="8890" b="10795"/>
          <wp:docPr id="1" name="Picture 1" descr="Macintosh HD:Users:stevenrogers:Desktop:Romain_Gauthier_logo_The_Evolution_of_Traditio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tevenrogers:Desktop:Romain_Gauthier_logo_The_Evolution_of_Tradition.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9480" cy="929219"/>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AF7CE4" w14:textId="77777777" w:rsidR="00A61E58" w:rsidRDefault="00A61E5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F1530"/>
    <w:multiLevelType w:val="hybridMultilevel"/>
    <w:tmpl w:val="F330F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F15"/>
    <w:rsid w:val="0000060B"/>
    <w:rsid w:val="00012C36"/>
    <w:rsid w:val="00013BF5"/>
    <w:rsid w:val="0001604F"/>
    <w:rsid w:val="00045220"/>
    <w:rsid w:val="000475E8"/>
    <w:rsid w:val="00051720"/>
    <w:rsid w:val="00062771"/>
    <w:rsid w:val="000632AF"/>
    <w:rsid w:val="0006410A"/>
    <w:rsid w:val="00071133"/>
    <w:rsid w:val="000742A5"/>
    <w:rsid w:val="00074860"/>
    <w:rsid w:val="00083043"/>
    <w:rsid w:val="000867B5"/>
    <w:rsid w:val="000A04BF"/>
    <w:rsid w:val="000A0A6B"/>
    <w:rsid w:val="000A5415"/>
    <w:rsid w:val="000B2645"/>
    <w:rsid w:val="000B284B"/>
    <w:rsid w:val="000C59AB"/>
    <w:rsid w:val="000D0EEC"/>
    <w:rsid w:val="000D64BA"/>
    <w:rsid w:val="000E0D56"/>
    <w:rsid w:val="000E16B7"/>
    <w:rsid w:val="000E2B68"/>
    <w:rsid w:val="000E4BCB"/>
    <w:rsid w:val="000E7112"/>
    <w:rsid w:val="000E731A"/>
    <w:rsid w:val="00102634"/>
    <w:rsid w:val="001042AE"/>
    <w:rsid w:val="00107606"/>
    <w:rsid w:val="001160F6"/>
    <w:rsid w:val="00117EAA"/>
    <w:rsid w:val="00130293"/>
    <w:rsid w:val="0013090B"/>
    <w:rsid w:val="001324AB"/>
    <w:rsid w:val="00135678"/>
    <w:rsid w:val="0013792F"/>
    <w:rsid w:val="00143262"/>
    <w:rsid w:val="001508BD"/>
    <w:rsid w:val="00154929"/>
    <w:rsid w:val="00161B18"/>
    <w:rsid w:val="0016347A"/>
    <w:rsid w:val="00175BCE"/>
    <w:rsid w:val="00181280"/>
    <w:rsid w:val="001842F8"/>
    <w:rsid w:val="001858EA"/>
    <w:rsid w:val="00190CEB"/>
    <w:rsid w:val="001A1A3F"/>
    <w:rsid w:val="001A1EE3"/>
    <w:rsid w:val="001A7F6F"/>
    <w:rsid w:val="001B0C04"/>
    <w:rsid w:val="001B4819"/>
    <w:rsid w:val="001B5301"/>
    <w:rsid w:val="001C4B70"/>
    <w:rsid w:val="001C6A5E"/>
    <w:rsid w:val="001D5E8E"/>
    <w:rsid w:val="001D6DAB"/>
    <w:rsid w:val="001E0562"/>
    <w:rsid w:val="001E3123"/>
    <w:rsid w:val="001E3854"/>
    <w:rsid w:val="001E6160"/>
    <w:rsid w:val="001E7B08"/>
    <w:rsid w:val="001F17EF"/>
    <w:rsid w:val="00201A54"/>
    <w:rsid w:val="002060F2"/>
    <w:rsid w:val="002126D5"/>
    <w:rsid w:val="00213F0F"/>
    <w:rsid w:val="002220F0"/>
    <w:rsid w:val="002229B2"/>
    <w:rsid w:val="00223F9F"/>
    <w:rsid w:val="00227EBF"/>
    <w:rsid w:val="00232073"/>
    <w:rsid w:val="002321C9"/>
    <w:rsid w:val="0023579F"/>
    <w:rsid w:val="002434CE"/>
    <w:rsid w:val="002622B7"/>
    <w:rsid w:val="00271E5B"/>
    <w:rsid w:val="0028073E"/>
    <w:rsid w:val="002847DD"/>
    <w:rsid w:val="0028557C"/>
    <w:rsid w:val="00294CAA"/>
    <w:rsid w:val="00297AA8"/>
    <w:rsid w:val="002A2815"/>
    <w:rsid w:val="002A537F"/>
    <w:rsid w:val="002B08DB"/>
    <w:rsid w:val="002B1D5A"/>
    <w:rsid w:val="002B3B20"/>
    <w:rsid w:val="002C5FE9"/>
    <w:rsid w:val="002D3346"/>
    <w:rsid w:val="002D4198"/>
    <w:rsid w:val="002E0A48"/>
    <w:rsid w:val="002E6A8B"/>
    <w:rsid w:val="002F05EB"/>
    <w:rsid w:val="002F0816"/>
    <w:rsid w:val="002F0EDE"/>
    <w:rsid w:val="002F13A5"/>
    <w:rsid w:val="002F3D57"/>
    <w:rsid w:val="00303FEC"/>
    <w:rsid w:val="00310764"/>
    <w:rsid w:val="00310A34"/>
    <w:rsid w:val="003116ED"/>
    <w:rsid w:val="00311906"/>
    <w:rsid w:val="003129E4"/>
    <w:rsid w:val="00320150"/>
    <w:rsid w:val="003215BE"/>
    <w:rsid w:val="003231DF"/>
    <w:rsid w:val="003232CF"/>
    <w:rsid w:val="00323EC0"/>
    <w:rsid w:val="0032545D"/>
    <w:rsid w:val="00327249"/>
    <w:rsid w:val="00335941"/>
    <w:rsid w:val="00344C11"/>
    <w:rsid w:val="00345ED8"/>
    <w:rsid w:val="0034633C"/>
    <w:rsid w:val="00352013"/>
    <w:rsid w:val="0035459B"/>
    <w:rsid w:val="00370586"/>
    <w:rsid w:val="00375069"/>
    <w:rsid w:val="003766F2"/>
    <w:rsid w:val="00395647"/>
    <w:rsid w:val="003A0046"/>
    <w:rsid w:val="003A0F78"/>
    <w:rsid w:val="003B1AD2"/>
    <w:rsid w:val="003C36F6"/>
    <w:rsid w:val="003C65E4"/>
    <w:rsid w:val="003D37F2"/>
    <w:rsid w:val="003E0E0A"/>
    <w:rsid w:val="003E2A14"/>
    <w:rsid w:val="003E69C6"/>
    <w:rsid w:val="003F438E"/>
    <w:rsid w:val="003F5E40"/>
    <w:rsid w:val="003F6F49"/>
    <w:rsid w:val="003F7AB1"/>
    <w:rsid w:val="00402AA3"/>
    <w:rsid w:val="0040393C"/>
    <w:rsid w:val="00406BDD"/>
    <w:rsid w:val="004073B6"/>
    <w:rsid w:val="00407870"/>
    <w:rsid w:val="00407977"/>
    <w:rsid w:val="00412AC1"/>
    <w:rsid w:val="0041520A"/>
    <w:rsid w:val="00415A77"/>
    <w:rsid w:val="00417126"/>
    <w:rsid w:val="0042608D"/>
    <w:rsid w:val="00434404"/>
    <w:rsid w:val="004430DB"/>
    <w:rsid w:val="00443A0E"/>
    <w:rsid w:val="00445071"/>
    <w:rsid w:val="004509B4"/>
    <w:rsid w:val="00460C5C"/>
    <w:rsid w:val="00461352"/>
    <w:rsid w:val="00462954"/>
    <w:rsid w:val="004633A8"/>
    <w:rsid w:val="00464C5D"/>
    <w:rsid w:val="00466504"/>
    <w:rsid w:val="004707CC"/>
    <w:rsid w:val="00483999"/>
    <w:rsid w:val="004975B5"/>
    <w:rsid w:val="004A143A"/>
    <w:rsid w:val="004A5154"/>
    <w:rsid w:val="004A58F0"/>
    <w:rsid w:val="004A7BE4"/>
    <w:rsid w:val="004B198F"/>
    <w:rsid w:val="004B7146"/>
    <w:rsid w:val="004C4996"/>
    <w:rsid w:val="004C59F5"/>
    <w:rsid w:val="004D153E"/>
    <w:rsid w:val="004D4B2D"/>
    <w:rsid w:val="004D64BF"/>
    <w:rsid w:val="004E7036"/>
    <w:rsid w:val="004F11BB"/>
    <w:rsid w:val="004F7CB5"/>
    <w:rsid w:val="005000EB"/>
    <w:rsid w:val="0050243C"/>
    <w:rsid w:val="005077B6"/>
    <w:rsid w:val="005204DA"/>
    <w:rsid w:val="00532C59"/>
    <w:rsid w:val="00533421"/>
    <w:rsid w:val="005371F5"/>
    <w:rsid w:val="0054279B"/>
    <w:rsid w:val="005434F4"/>
    <w:rsid w:val="0054451A"/>
    <w:rsid w:val="00546687"/>
    <w:rsid w:val="00550737"/>
    <w:rsid w:val="00554CE8"/>
    <w:rsid w:val="00562BF7"/>
    <w:rsid w:val="005641C9"/>
    <w:rsid w:val="00565936"/>
    <w:rsid w:val="00572A7D"/>
    <w:rsid w:val="00581253"/>
    <w:rsid w:val="00582ABB"/>
    <w:rsid w:val="005A0074"/>
    <w:rsid w:val="005A3286"/>
    <w:rsid w:val="005A550A"/>
    <w:rsid w:val="005A6F2F"/>
    <w:rsid w:val="005C38B6"/>
    <w:rsid w:val="005D0119"/>
    <w:rsid w:val="005D6149"/>
    <w:rsid w:val="005D6879"/>
    <w:rsid w:val="005D7EA3"/>
    <w:rsid w:val="005E5084"/>
    <w:rsid w:val="005E7900"/>
    <w:rsid w:val="005F1734"/>
    <w:rsid w:val="005F2B73"/>
    <w:rsid w:val="005F5FC0"/>
    <w:rsid w:val="00605222"/>
    <w:rsid w:val="0062277E"/>
    <w:rsid w:val="00632902"/>
    <w:rsid w:val="0063337D"/>
    <w:rsid w:val="006430D4"/>
    <w:rsid w:val="0064411C"/>
    <w:rsid w:val="0064510F"/>
    <w:rsid w:val="00650448"/>
    <w:rsid w:val="00651E56"/>
    <w:rsid w:val="0065340A"/>
    <w:rsid w:val="00656C2E"/>
    <w:rsid w:val="006577CF"/>
    <w:rsid w:val="0066281E"/>
    <w:rsid w:val="006672E6"/>
    <w:rsid w:val="00670BE2"/>
    <w:rsid w:val="00673499"/>
    <w:rsid w:val="0067532C"/>
    <w:rsid w:val="0068275F"/>
    <w:rsid w:val="006929CE"/>
    <w:rsid w:val="006963FA"/>
    <w:rsid w:val="006A477C"/>
    <w:rsid w:val="006A7F69"/>
    <w:rsid w:val="006B59C9"/>
    <w:rsid w:val="006C52A1"/>
    <w:rsid w:val="006C55FC"/>
    <w:rsid w:val="006C6A74"/>
    <w:rsid w:val="00702015"/>
    <w:rsid w:val="0070435A"/>
    <w:rsid w:val="007048AD"/>
    <w:rsid w:val="00706D89"/>
    <w:rsid w:val="00717E41"/>
    <w:rsid w:val="007214F8"/>
    <w:rsid w:val="00726917"/>
    <w:rsid w:val="00726E9B"/>
    <w:rsid w:val="0075177D"/>
    <w:rsid w:val="007546E6"/>
    <w:rsid w:val="0075552A"/>
    <w:rsid w:val="007618E7"/>
    <w:rsid w:val="007662C9"/>
    <w:rsid w:val="007675B8"/>
    <w:rsid w:val="00767A70"/>
    <w:rsid w:val="00775337"/>
    <w:rsid w:val="00776D2B"/>
    <w:rsid w:val="00780DF4"/>
    <w:rsid w:val="007814AD"/>
    <w:rsid w:val="00781DD9"/>
    <w:rsid w:val="00795143"/>
    <w:rsid w:val="007973A0"/>
    <w:rsid w:val="007A1E3C"/>
    <w:rsid w:val="007A63F8"/>
    <w:rsid w:val="007B310D"/>
    <w:rsid w:val="007B3F3E"/>
    <w:rsid w:val="007B47E7"/>
    <w:rsid w:val="007B4C62"/>
    <w:rsid w:val="007C13CA"/>
    <w:rsid w:val="007C2408"/>
    <w:rsid w:val="007C24BA"/>
    <w:rsid w:val="007C69CA"/>
    <w:rsid w:val="007D2D4A"/>
    <w:rsid w:val="007D336D"/>
    <w:rsid w:val="007D7CDD"/>
    <w:rsid w:val="007E15CF"/>
    <w:rsid w:val="007E3F26"/>
    <w:rsid w:val="007F31F3"/>
    <w:rsid w:val="007F359B"/>
    <w:rsid w:val="008016CB"/>
    <w:rsid w:val="0081398F"/>
    <w:rsid w:val="00813DBA"/>
    <w:rsid w:val="008152C0"/>
    <w:rsid w:val="00821383"/>
    <w:rsid w:val="0082405F"/>
    <w:rsid w:val="0082625A"/>
    <w:rsid w:val="00836411"/>
    <w:rsid w:val="008378F4"/>
    <w:rsid w:val="00845152"/>
    <w:rsid w:val="00845A0E"/>
    <w:rsid w:val="008469B4"/>
    <w:rsid w:val="008509A7"/>
    <w:rsid w:val="00867904"/>
    <w:rsid w:val="00873231"/>
    <w:rsid w:val="00874A4C"/>
    <w:rsid w:val="008774E0"/>
    <w:rsid w:val="008778D5"/>
    <w:rsid w:val="00880EE3"/>
    <w:rsid w:val="00883AD1"/>
    <w:rsid w:val="00887A78"/>
    <w:rsid w:val="00890051"/>
    <w:rsid w:val="00890294"/>
    <w:rsid w:val="0089595E"/>
    <w:rsid w:val="008A5F07"/>
    <w:rsid w:val="008A6625"/>
    <w:rsid w:val="008B00D0"/>
    <w:rsid w:val="008B6D38"/>
    <w:rsid w:val="008C3A2A"/>
    <w:rsid w:val="008D043D"/>
    <w:rsid w:val="008D1344"/>
    <w:rsid w:val="008D2C41"/>
    <w:rsid w:val="008D4571"/>
    <w:rsid w:val="008D69CD"/>
    <w:rsid w:val="008D75D2"/>
    <w:rsid w:val="008E3C51"/>
    <w:rsid w:val="009001EF"/>
    <w:rsid w:val="009023F3"/>
    <w:rsid w:val="00902F25"/>
    <w:rsid w:val="00911A85"/>
    <w:rsid w:val="00914DF6"/>
    <w:rsid w:val="00920732"/>
    <w:rsid w:val="009276AA"/>
    <w:rsid w:val="009341B0"/>
    <w:rsid w:val="00934F35"/>
    <w:rsid w:val="0093610A"/>
    <w:rsid w:val="009429C6"/>
    <w:rsid w:val="00945C9F"/>
    <w:rsid w:val="0094620E"/>
    <w:rsid w:val="009556FA"/>
    <w:rsid w:val="00981CB0"/>
    <w:rsid w:val="00981F15"/>
    <w:rsid w:val="00982C12"/>
    <w:rsid w:val="00983A87"/>
    <w:rsid w:val="00984CA8"/>
    <w:rsid w:val="009856F0"/>
    <w:rsid w:val="00985C49"/>
    <w:rsid w:val="009867AA"/>
    <w:rsid w:val="00992CDF"/>
    <w:rsid w:val="009951D6"/>
    <w:rsid w:val="009A1669"/>
    <w:rsid w:val="009A6340"/>
    <w:rsid w:val="009A7E80"/>
    <w:rsid w:val="009B1808"/>
    <w:rsid w:val="009B1A6E"/>
    <w:rsid w:val="009B42F7"/>
    <w:rsid w:val="009C291A"/>
    <w:rsid w:val="009C347C"/>
    <w:rsid w:val="009C3795"/>
    <w:rsid w:val="009C3E32"/>
    <w:rsid w:val="009C6E3A"/>
    <w:rsid w:val="009C72BE"/>
    <w:rsid w:val="009D3A61"/>
    <w:rsid w:val="009D4D93"/>
    <w:rsid w:val="009D63D9"/>
    <w:rsid w:val="009E3024"/>
    <w:rsid w:val="009E5A12"/>
    <w:rsid w:val="009F1AB6"/>
    <w:rsid w:val="009F4055"/>
    <w:rsid w:val="00A1161A"/>
    <w:rsid w:val="00A13257"/>
    <w:rsid w:val="00A214D1"/>
    <w:rsid w:val="00A221A0"/>
    <w:rsid w:val="00A23073"/>
    <w:rsid w:val="00A23581"/>
    <w:rsid w:val="00A25E97"/>
    <w:rsid w:val="00A2700B"/>
    <w:rsid w:val="00A333AE"/>
    <w:rsid w:val="00A33C9E"/>
    <w:rsid w:val="00A35D65"/>
    <w:rsid w:val="00A449FF"/>
    <w:rsid w:val="00A61E58"/>
    <w:rsid w:val="00A62574"/>
    <w:rsid w:val="00A661CD"/>
    <w:rsid w:val="00A66CD9"/>
    <w:rsid w:val="00A75F6A"/>
    <w:rsid w:val="00A90C39"/>
    <w:rsid w:val="00A91448"/>
    <w:rsid w:val="00A93CF6"/>
    <w:rsid w:val="00A9546B"/>
    <w:rsid w:val="00A979C6"/>
    <w:rsid w:val="00AA22A5"/>
    <w:rsid w:val="00AA5185"/>
    <w:rsid w:val="00AB08F9"/>
    <w:rsid w:val="00AB316C"/>
    <w:rsid w:val="00AB3A07"/>
    <w:rsid w:val="00AB7C36"/>
    <w:rsid w:val="00AC3889"/>
    <w:rsid w:val="00AD2B4B"/>
    <w:rsid w:val="00AD4B0B"/>
    <w:rsid w:val="00AD6326"/>
    <w:rsid w:val="00AE1A65"/>
    <w:rsid w:val="00AE2D06"/>
    <w:rsid w:val="00AE378E"/>
    <w:rsid w:val="00AE64E7"/>
    <w:rsid w:val="00B00A82"/>
    <w:rsid w:val="00B0117A"/>
    <w:rsid w:val="00B016B8"/>
    <w:rsid w:val="00B1582A"/>
    <w:rsid w:val="00B22088"/>
    <w:rsid w:val="00B3491E"/>
    <w:rsid w:val="00B36BAD"/>
    <w:rsid w:val="00B47CE8"/>
    <w:rsid w:val="00B54A05"/>
    <w:rsid w:val="00B563B4"/>
    <w:rsid w:val="00B61A55"/>
    <w:rsid w:val="00B62C3B"/>
    <w:rsid w:val="00B703AF"/>
    <w:rsid w:val="00B7542D"/>
    <w:rsid w:val="00B776DA"/>
    <w:rsid w:val="00B80252"/>
    <w:rsid w:val="00B81CF7"/>
    <w:rsid w:val="00B81E4F"/>
    <w:rsid w:val="00B852AF"/>
    <w:rsid w:val="00BA009D"/>
    <w:rsid w:val="00BA6281"/>
    <w:rsid w:val="00BA7614"/>
    <w:rsid w:val="00BB1F15"/>
    <w:rsid w:val="00BC1BBE"/>
    <w:rsid w:val="00BC53B2"/>
    <w:rsid w:val="00BC7167"/>
    <w:rsid w:val="00BC7B4F"/>
    <w:rsid w:val="00BD11A4"/>
    <w:rsid w:val="00BD3D33"/>
    <w:rsid w:val="00BD7597"/>
    <w:rsid w:val="00BE1833"/>
    <w:rsid w:val="00BE3B07"/>
    <w:rsid w:val="00BE7443"/>
    <w:rsid w:val="00BE764A"/>
    <w:rsid w:val="00BF6FE7"/>
    <w:rsid w:val="00C007AB"/>
    <w:rsid w:val="00C0142E"/>
    <w:rsid w:val="00C04E17"/>
    <w:rsid w:val="00C11C1B"/>
    <w:rsid w:val="00C16842"/>
    <w:rsid w:val="00C2396A"/>
    <w:rsid w:val="00C2486B"/>
    <w:rsid w:val="00C33631"/>
    <w:rsid w:val="00C34F3D"/>
    <w:rsid w:val="00C352D4"/>
    <w:rsid w:val="00C36866"/>
    <w:rsid w:val="00C36EDA"/>
    <w:rsid w:val="00C37068"/>
    <w:rsid w:val="00C4051D"/>
    <w:rsid w:val="00C41A10"/>
    <w:rsid w:val="00C44402"/>
    <w:rsid w:val="00C51D97"/>
    <w:rsid w:val="00C5553D"/>
    <w:rsid w:val="00C565A4"/>
    <w:rsid w:val="00C61BFE"/>
    <w:rsid w:val="00C66633"/>
    <w:rsid w:val="00C66FCE"/>
    <w:rsid w:val="00C71867"/>
    <w:rsid w:val="00C72930"/>
    <w:rsid w:val="00C737E2"/>
    <w:rsid w:val="00C864B0"/>
    <w:rsid w:val="00C93BA6"/>
    <w:rsid w:val="00C93CC0"/>
    <w:rsid w:val="00C94437"/>
    <w:rsid w:val="00C96A9C"/>
    <w:rsid w:val="00C97D94"/>
    <w:rsid w:val="00CA2759"/>
    <w:rsid w:val="00CA54C4"/>
    <w:rsid w:val="00CB2E65"/>
    <w:rsid w:val="00CC4382"/>
    <w:rsid w:val="00CD0695"/>
    <w:rsid w:val="00CD3364"/>
    <w:rsid w:val="00CD5B36"/>
    <w:rsid w:val="00CE15BA"/>
    <w:rsid w:val="00CF3E79"/>
    <w:rsid w:val="00CF42C9"/>
    <w:rsid w:val="00D0093B"/>
    <w:rsid w:val="00D06DB2"/>
    <w:rsid w:val="00D138FC"/>
    <w:rsid w:val="00D142D1"/>
    <w:rsid w:val="00D17261"/>
    <w:rsid w:val="00D20807"/>
    <w:rsid w:val="00D22882"/>
    <w:rsid w:val="00D324DC"/>
    <w:rsid w:val="00D32734"/>
    <w:rsid w:val="00D34D9E"/>
    <w:rsid w:val="00D372A4"/>
    <w:rsid w:val="00D468C7"/>
    <w:rsid w:val="00D52C26"/>
    <w:rsid w:val="00D670AF"/>
    <w:rsid w:val="00D67BE9"/>
    <w:rsid w:val="00D73A1C"/>
    <w:rsid w:val="00D76E14"/>
    <w:rsid w:val="00D77DB7"/>
    <w:rsid w:val="00D96009"/>
    <w:rsid w:val="00DA4B5B"/>
    <w:rsid w:val="00DB0E3F"/>
    <w:rsid w:val="00DB25CF"/>
    <w:rsid w:val="00DB3440"/>
    <w:rsid w:val="00DD04C2"/>
    <w:rsid w:val="00DD17C6"/>
    <w:rsid w:val="00DE0459"/>
    <w:rsid w:val="00DE72FA"/>
    <w:rsid w:val="00DF45E7"/>
    <w:rsid w:val="00DF7C85"/>
    <w:rsid w:val="00E048E3"/>
    <w:rsid w:val="00E1397E"/>
    <w:rsid w:val="00E1491C"/>
    <w:rsid w:val="00E174D2"/>
    <w:rsid w:val="00E224DC"/>
    <w:rsid w:val="00E23036"/>
    <w:rsid w:val="00E305D9"/>
    <w:rsid w:val="00E34558"/>
    <w:rsid w:val="00E40029"/>
    <w:rsid w:val="00E412B6"/>
    <w:rsid w:val="00E5104C"/>
    <w:rsid w:val="00E514E0"/>
    <w:rsid w:val="00E53B3D"/>
    <w:rsid w:val="00E542F3"/>
    <w:rsid w:val="00E60A28"/>
    <w:rsid w:val="00E62ADF"/>
    <w:rsid w:val="00E62E58"/>
    <w:rsid w:val="00E74546"/>
    <w:rsid w:val="00E77A01"/>
    <w:rsid w:val="00E84068"/>
    <w:rsid w:val="00E85F26"/>
    <w:rsid w:val="00E900BE"/>
    <w:rsid w:val="00E9455D"/>
    <w:rsid w:val="00E963E5"/>
    <w:rsid w:val="00EA0846"/>
    <w:rsid w:val="00EA11B1"/>
    <w:rsid w:val="00EA40B6"/>
    <w:rsid w:val="00EA79A9"/>
    <w:rsid w:val="00EB6854"/>
    <w:rsid w:val="00EB6F25"/>
    <w:rsid w:val="00EB771D"/>
    <w:rsid w:val="00EC2AE5"/>
    <w:rsid w:val="00EC36F7"/>
    <w:rsid w:val="00EC5988"/>
    <w:rsid w:val="00EC5AE1"/>
    <w:rsid w:val="00ED0B64"/>
    <w:rsid w:val="00ED2CD9"/>
    <w:rsid w:val="00ED2FD4"/>
    <w:rsid w:val="00ED717F"/>
    <w:rsid w:val="00EE4B5B"/>
    <w:rsid w:val="00EF17DE"/>
    <w:rsid w:val="00EF181E"/>
    <w:rsid w:val="00F13091"/>
    <w:rsid w:val="00F15A71"/>
    <w:rsid w:val="00F20F40"/>
    <w:rsid w:val="00F24F55"/>
    <w:rsid w:val="00F43BBB"/>
    <w:rsid w:val="00F463F4"/>
    <w:rsid w:val="00F51278"/>
    <w:rsid w:val="00F55B61"/>
    <w:rsid w:val="00F6136A"/>
    <w:rsid w:val="00F8240A"/>
    <w:rsid w:val="00F866D9"/>
    <w:rsid w:val="00F86B4E"/>
    <w:rsid w:val="00F879DD"/>
    <w:rsid w:val="00F90ED1"/>
    <w:rsid w:val="00F948AD"/>
    <w:rsid w:val="00F9507B"/>
    <w:rsid w:val="00FA208C"/>
    <w:rsid w:val="00FA2309"/>
    <w:rsid w:val="00FA2A0A"/>
    <w:rsid w:val="00FA3030"/>
    <w:rsid w:val="00FA38A4"/>
    <w:rsid w:val="00FA77A9"/>
    <w:rsid w:val="00FB07A4"/>
    <w:rsid w:val="00FB163F"/>
    <w:rsid w:val="00FB1FD5"/>
    <w:rsid w:val="00FB5746"/>
    <w:rsid w:val="00FB7808"/>
    <w:rsid w:val="00FB7DD3"/>
    <w:rsid w:val="00FD46AF"/>
    <w:rsid w:val="00FD6300"/>
    <w:rsid w:val="00FE2D84"/>
    <w:rsid w:val="00FE52E4"/>
    <w:rsid w:val="00FF1254"/>
    <w:rsid w:val="00FF155F"/>
    <w:rsid w:val="00FF17DD"/>
    <w:rsid w:val="00FF2701"/>
    <w:rsid w:val="00FF61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07CDB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2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42F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842F8"/>
    <w:rPr>
      <w:rFonts w:ascii="Lucida Grande" w:hAnsi="Lucida Grande" w:cs="Lucida Grande"/>
      <w:sz w:val="18"/>
      <w:szCs w:val="18"/>
    </w:rPr>
  </w:style>
  <w:style w:type="character" w:styleId="CommentReference">
    <w:name w:val="annotation reference"/>
    <w:basedOn w:val="DefaultParagraphFont"/>
    <w:uiPriority w:val="99"/>
    <w:semiHidden/>
    <w:unhideWhenUsed/>
    <w:rsid w:val="009856F0"/>
    <w:rPr>
      <w:sz w:val="18"/>
      <w:szCs w:val="18"/>
    </w:rPr>
  </w:style>
  <w:style w:type="paragraph" w:styleId="CommentText">
    <w:name w:val="annotation text"/>
    <w:basedOn w:val="Normal"/>
    <w:link w:val="CommentTextChar"/>
    <w:uiPriority w:val="99"/>
    <w:semiHidden/>
    <w:unhideWhenUsed/>
    <w:rsid w:val="009856F0"/>
  </w:style>
  <w:style w:type="character" w:customStyle="1" w:styleId="CommentTextChar">
    <w:name w:val="Comment Text Char"/>
    <w:basedOn w:val="DefaultParagraphFont"/>
    <w:link w:val="CommentText"/>
    <w:uiPriority w:val="99"/>
    <w:semiHidden/>
    <w:rsid w:val="009856F0"/>
  </w:style>
  <w:style w:type="paragraph" w:styleId="CommentSubject">
    <w:name w:val="annotation subject"/>
    <w:basedOn w:val="CommentText"/>
    <w:next w:val="CommentText"/>
    <w:link w:val="CommentSubjectChar"/>
    <w:uiPriority w:val="99"/>
    <w:semiHidden/>
    <w:unhideWhenUsed/>
    <w:rsid w:val="009856F0"/>
    <w:rPr>
      <w:b/>
      <w:bCs/>
      <w:sz w:val="20"/>
      <w:szCs w:val="20"/>
    </w:rPr>
  </w:style>
  <w:style w:type="character" w:customStyle="1" w:styleId="CommentSubjectChar">
    <w:name w:val="Comment Subject Char"/>
    <w:basedOn w:val="CommentTextChar"/>
    <w:link w:val="CommentSubject"/>
    <w:uiPriority w:val="99"/>
    <w:semiHidden/>
    <w:rsid w:val="009856F0"/>
    <w:rPr>
      <w:b/>
      <w:bCs/>
      <w:sz w:val="20"/>
      <w:szCs w:val="20"/>
    </w:rPr>
  </w:style>
  <w:style w:type="character" w:styleId="Hyperlink">
    <w:name w:val="Hyperlink"/>
    <w:basedOn w:val="DefaultParagraphFont"/>
    <w:uiPriority w:val="99"/>
    <w:unhideWhenUsed/>
    <w:rsid w:val="00FD6300"/>
    <w:rPr>
      <w:color w:val="0000FF" w:themeColor="hyperlink"/>
      <w:u w:val="single"/>
    </w:rPr>
  </w:style>
  <w:style w:type="paragraph" w:styleId="Header">
    <w:name w:val="header"/>
    <w:basedOn w:val="Normal"/>
    <w:link w:val="HeaderChar"/>
    <w:uiPriority w:val="99"/>
    <w:unhideWhenUsed/>
    <w:rsid w:val="00C72930"/>
    <w:pPr>
      <w:tabs>
        <w:tab w:val="center" w:pos="4320"/>
        <w:tab w:val="right" w:pos="8640"/>
      </w:tabs>
    </w:pPr>
  </w:style>
  <w:style w:type="character" w:customStyle="1" w:styleId="HeaderChar">
    <w:name w:val="Header Char"/>
    <w:basedOn w:val="DefaultParagraphFont"/>
    <w:link w:val="Header"/>
    <w:uiPriority w:val="99"/>
    <w:rsid w:val="00C72930"/>
  </w:style>
  <w:style w:type="paragraph" w:styleId="Footer">
    <w:name w:val="footer"/>
    <w:basedOn w:val="Normal"/>
    <w:link w:val="FooterChar"/>
    <w:uiPriority w:val="99"/>
    <w:unhideWhenUsed/>
    <w:rsid w:val="00C72930"/>
    <w:pPr>
      <w:tabs>
        <w:tab w:val="center" w:pos="4320"/>
        <w:tab w:val="right" w:pos="8640"/>
      </w:tabs>
    </w:pPr>
  </w:style>
  <w:style w:type="character" w:customStyle="1" w:styleId="FooterChar">
    <w:name w:val="Footer Char"/>
    <w:basedOn w:val="DefaultParagraphFont"/>
    <w:link w:val="Footer"/>
    <w:uiPriority w:val="99"/>
    <w:rsid w:val="00C72930"/>
  </w:style>
  <w:style w:type="character" w:styleId="PageNumber">
    <w:name w:val="page number"/>
    <w:basedOn w:val="DefaultParagraphFont"/>
    <w:uiPriority w:val="99"/>
    <w:semiHidden/>
    <w:unhideWhenUsed/>
    <w:rsid w:val="00D34D9E"/>
  </w:style>
  <w:style w:type="paragraph" w:customStyle="1" w:styleId="WW-Default">
    <w:name w:val="WW-Default"/>
    <w:uiPriority w:val="99"/>
    <w:rsid w:val="00154929"/>
    <w:pPr>
      <w:widowControl w:val="0"/>
      <w:suppressAutoHyphens/>
    </w:pPr>
    <w:rPr>
      <w:rFonts w:ascii="Times New Roman" w:eastAsia="?????? Pro W3" w:hAnsi="Times New Roman" w:cs="Times New Roman"/>
      <w:color w:val="000000"/>
      <w:kern w:val="1"/>
      <w:szCs w:val="20"/>
      <w:lang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2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42F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842F8"/>
    <w:rPr>
      <w:rFonts w:ascii="Lucida Grande" w:hAnsi="Lucida Grande" w:cs="Lucida Grande"/>
      <w:sz w:val="18"/>
      <w:szCs w:val="18"/>
    </w:rPr>
  </w:style>
  <w:style w:type="character" w:styleId="CommentReference">
    <w:name w:val="annotation reference"/>
    <w:basedOn w:val="DefaultParagraphFont"/>
    <w:uiPriority w:val="99"/>
    <w:semiHidden/>
    <w:unhideWhenUsed/>
    <w:rsid w:val="009856F0"/>
    <w:rPr>
      <w:sz w:val="18"/>
      <w:szCs w:val="18"/>
    </w:rPr>
  </w:style>
  <w:style w:type="paragraph" w:styleId="CommentText">
    <w:name w:val="annotation text"/>
    <w:basedOn w:val="Normal"/>
    <w:link w:val="CommentTextChar"/>
    <w:uiPriority w:val="99"/>
    <w:semiHidden/>
    <w:unhideWhenUsed/>
    <w:rsid w:val="009856F0"/>
  </w:style>
  <w:style w:type="character" w:customStyle="1" w:styleId="CommentTextChar">
    <w:name w:val="Comment Text Char"/>
    <w:basedOn w:val="DefaultParagraphFont"/>
    <w:link w:val="CommentText"/>
    <w:uiPriority w:val="99"/>
    <w:semiHidden/>
    <w:rsid w:val="009856F0"/>
  </w:style>
  <w:style w:type="paragraph" w:styleId="CommentSubject">
    <w:name w:val="annotation subject"/>
    <w:basedOn w:val="CommentText"/>
    <w:next w:val="CommentText"/>
    <w:link w:val="CommentSubjectChar"/>
    <w:uiPriority w:val="99"/>
    <w:semiHidden/>
    <w:unhideWhenUsed/>
    <w:rsid w:val="009856F0"/>
    <w:rPr>
      <w:b/>
      <w:bCs/>
      <w:sz w:val="20"/>
      <w:szCs w:val="20"/>
    </w:rPr>
  </w:style>
  <w:style w:type="character" w:customStyle="1" w:styleId="CommentSubjectChar">
    <w:name w:val="Comment Subject Char"/>
    <w:basedOn w:val="CommentTextChar"/>
    <w:link w:val="CommentSubject"/>
    <w:uiPriority w:val="99"/>
    <w:semiHidden/>
    <w:rsid w:val="009856F0"/>
    <w:rPr>
      <w:b/>
      <w:bCs/>
      <w:sz w:val="20"/>
      <w:szCs w:val="20"/>
    </w:rPr>
  </w:style>
  <w:style w:type="character" w:styleId="Hyperlink">
    <w:name w:val="Hyperlink"/>
    <w:basedOn w:val="DefaultParagraphFont"/>
    <w:uiPriority w:val="99"/>
    <w:unhideWhenUsed/>
    <w:rsid w:val="00FD6300"/>
    <w:rPr>
      <w:color w:val="0000FF" w:themeColor="hyperlink"/>
      <w:u w:val="single"/>
    </w:rPr>
  </w:style>
  <w:style w:type="paragraph" w:styleId="Header">
    <w:name w:val="header"/>
    <w:basedOn w:val="Normal"/>
    <w:link w:val="HeaderChar"/>
    <w:uiPriority w:val="99"/>
    <w:unhideWhenUsed/>
    <w:rsid w:val="00C72930"/>
    <w:pPr>
      <w:tabs>
        <w:tab w:val="center" w:pos="4320"/>
        <w:tab w:val="right" w:pos="8640"/>
      </w:tabs>
    </w:pPr>
  </w:style>
  <w:style w:type="character" w:customStyle="1" w:styleId="HeaderChar">
    <w:name w:val="Header Char"/>
    <w:basedOn w:val="DefaultParagraphFont"/>
    <w:link w:val="Header"/>
    <w:uiPriority w:val="99"/>
    <w:rsid w:val="00C72930"/>
  </w:style>
  <w:style w:type="paragraph" w:styleId="Footer">
    <w:name w:val="footer"/>
    <w:basedOn w:val="Normal"/>
    <w:link w:val="FooterChar"/>
    <w:uiPriority w:val="99"/>
    <w:unhideWhenUsed/>
    <w:rsid w:val="00C72930"/>
    <w:pPr>
      <w:tabs>
        <w:tab w:val="center" w:pos="4320"/>
        <w:tab w:val="right" w:pos="8640"/>
      </w:tabs>
    </w:pPr>
  </w:style>
  <w:style w:type="character" w:customStyle="1" w:styleId="FooterChar">
    <w:name w:val="Footer Char"/>
    <w:basedOn w:val="DefaultParagraphFont"/>
    <w:link w:val="Footer"/>
    <w:uiPriority w:val="99"/>
    <w:rsid w:val="00C72930"/>
  </w:style>
  <w:style w:type="character" w:styleId="PageNumber">
    <w:name w:val="page number"/>
    <w:basedOn w:val="DefaultParagraphFont"/>
    <w:uiPriority w:val="99"/>
    <w:semiHidden/>
    <w:unhideWhenUsed/>
    <w:rsid w:val="00D34D9E"/>
  </w:style>
  <w:style w:type="paragraph" w:customStyle="1" w:styleId="WW-Default">
    <w:name w:val="WW-Default"/>
    <w:uiPriority w:val="99"/>
    <w:rsid w:val="00154929"/>
    <w:pPr>
      <w:widowControl w:val="0"/>
      <w:suppressAutoHyphens/>
    </w:pPr>
    <w:rPr>
      <w:rFonts w:ascii="Times New Roman" w:eastAsia="?????? Pro W3" w:hAnsi="Times New Roman" w:cs="Times New Roman"/>
      <w:color w:val="000000"/>
      <w:kern w:val="1"/>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478964">
      <w:bodyDiv w:val="1"/>
      <w:marLeft w:val="0"/>
      <w:marRight w:val="0"/>
      <w:marTop w:val="0"/>
      <w:marBottom w:val="0"/>
      <w:divBdr>
        <w:top w:val="none" w:sz="0" w:space="0" w:color="auto"/>
        <w:left w:val="none" w:sz="0" w:space="0" w:color="auto"/>
        <w:bottom w:val="none" w:sz="0" w:space="0" w:color="auto"/>
        <w:right w:val="none" w:sz="0" w:space="0" w:color="auto"/>
      </w:divBdr>
      <w:divsChild>
        <w:div w:id="642855016">
          <w:marLeft w:val="0"/>
          <w:marRight w:val="0"/>
          <w:marTop w:val="0"/>
          <w:marBottom w:val="0"/>
          <w:divBdr>
            <w:top w:val="none" w:sz="0" w:space="0" w:color="auto"/>
            <w:left w:val="none" w:sz="0" w:space="0" w:color="auto"/>
            <w:bottom w:val="none" w:sz="0" w:space="0" w:color="auto"/>
            <w:right w:val="none" w:sz="0" w:space="0" w:color="auto"/>
          </w:divBdr>
          <w:divsChild>
            <w:div w:id="1351027427">
              <w:marLeft w:val="0"/>
              <w:marRight w:val="0"/>
              <w:marTop w:val="0"/>
              <w:marBottom w:val="0"/>
              <w:divBdr>
                <w:top w:val="none" w:sz="0" w:space="0" w:color="auto"/>
                <w:left w:val="none" w:sz="0" w:space="0" w:color="auto"/>
                <w:bottom w:val="none" w:sz="0" w:space="0" w:color="auto"/>
                <w:right w:val="none" w:sz="0" w:space="0" w:color="auto"/>
              </w:divBdr>
              <w:divsChild>
                <w:div w:id="1705984451">
                  <w:marLeft w:val="0"/>
                  <w:marRight w:val="0"/>
                  <w:marTop w:val="0"/>
                  <w:marBottom w:val="0"/>
                  <w:divBdr>
                    <w:top w:val="none" w:sz="0" w:space="0" w:color="auto"/>
                    <w:left w:val="none" w:sz="0" w:space="0" w:color="auto"/>
                    <w:bottom w:val="none" w:sz="0" w:space="0" w:color="auto"/>
                    <w:right w:val="none" w:sz="0" w:space="0" w:color="auto"/>
                  </w:divBdr>
                </w:div>
                <w:div w:id="169413024">
                  <w:marLeft w:val="0"/>
                  <w:marRight w:val="0"/>
                  <w:marTop w:val="0"/>
                  <w:marBottom w:val="0"/>
                  <w:divBdr>
                    <w:top w:val="none" w:sz="0" w:space="0" w:color="auto"/>
                    <w:left w:val="none" w:sz="0" w:space="0" w:color="auto"/>
                    <w:bottom w:val="none" w:sz="0" w:space="0" w:color="auto"/>
                    <w:right w:val="none" w:sz="0" w:space="0" w:color="auto"/>
                  </w:divBdr>
                  <w:divsChild>
                    <w:div w:id="737438782">
                      <w:marLeft w:val="0"/>
                      <w:marRight w:val="0"/>
                      <w:marTop w:val="0"/>
                      <w:marBottom w:val="0"/>
                      <w:divBdr>
                        <w:top w:val="none" w:sz="0" w:space="0" w:color="auto"/>
                        <w:left w:val="none" w:sz="0" w:space="0" w:color="auto"/>
                        <w:bottom w:val="none" w:sz="0" w:space="0" w:color="auto"/>
                        <w:right w:val="none" w:sz="0" w:space="0" w:color="auto"/>
                      </w:divBdr>
                      <w:divsChild>
                        <w:div w:id="1966085202">
                          <w:marLeft w:val="0"/>
                          <w:marRight w:val="0"/>
                          <w:marTop w:val="0"/>
                          <w:marBottom w:val="0"/>
                          <w:divBdr>
                            <w:top w:val="none" w:sz="0" w:space="0" w:color="auto"/>
                            <w:left w:val="none" w:sz="0" w:space="0" w:color="auto"/>
                            <w:bottom w:val="none" w:sz="0" w:space="0" w:color="auto"/>
                            <w:right w:val="none" w:sz="0" w:space="0" w:color="auto"/>
                          </w:divBdr>
                        </w:div>
                      </w:divsChild>
                    </w:div>
                    <w:div w:id="12058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85346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15435-F09C-514B-9DD5-10807D745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1236</Words>
  <Characters>7048</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8268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Rogers</dc:creator>
  <cp:keywords/>
  <dc:description/>
  <cp:lastModifiedBy>Steven Rogers</cp:lastModifiedBy>
  <cp:revision>14</cp:revision>
  <cp:lastPrinted>2016-03-08T15:07:00Z</cp:lastPrinted>
  <dcterms:created xsi:type="dcterms:W3CDTF">2016-09-29T13:28:00Z</dcterms:created>
  <dcterms:modified xsi:type="dcterms:W3CDTF">2018-03-11T17:37:00Z</dcterms:modified>
  <cp:category/>
</cp:coreProperties>
</file>