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CE41C" w14:textId="77777777" w:rsidR="00E60A28" w:rsidRPr="008E572F" w:rsidRDefault="00E60A28" w:rsidP="00A403C7">
      <w:pPr>
        <w:tabs>
          <w:tab w:val="left" w:pos="6663"/>
        </w:tabs>
        <w:jc w:val="center"/>
        <w:rPr>
          <w:rFonts w:ascii="Avenir Book" w:hAnsi="Avenir Book" w:cs="Gill Sans"/>
          <w:b/>
          <w:lang w:val="en-GB"/>
        </w:rPr>
      </w:pPr>
      <w:bookmarkStart w:id="0" w:name="_GoBack"/>
      <w:bookmarkEnd w:id="0"/>
    </w:p>
    <w:p w14:paraId="2207A52F" w14:textId="6DCE6468" w:rsidR="00B703AF" w:rsidRPr="008E572F" w:rsidRDefault="006842BC" w:rsidP="00E60A28">
      <w:pPr>
        <w:jc w:val="center"/>
        <w:rPr>
          <w:rFonts w:ascii="Avenir Book" w:hAnsi="Avenir Book" w:cs="Gill Sans"/>
          <w:b/>
          <w:lang w:val="en-GB"/>
        </w:rPr>
      </w:pPr>
      <w:r>
        <w:rPr>
          <w:rFonts w:ascii="Avenir Book" w:hAnsi="Avenir Book" w:cs="Gill Sans" w:hint="eastAsia"/>
          <w:b/>
          <w:lang w:val="en-GB" w:eastAsia="ja-JP"/>
        </w:rPr>
        <w:t>インサイト　マイクロローター　レディー</w:t>
      </w:r>
    </w:p>
    <w:p w14:paraId="66ACE9FE" w14:textId="77777777" w:rsidR="00EF17DE" w:rsidRPr="008E572F" w:rsidRDefault="00EF17DE" w:rsidP="00062771">
      <w:pPr>
        <w:jc w:val="both"/>
        <w:rPr>
          <w:rFonts w:ascii="Avenir Book" w:hAnsi="Avenir Book" w:cs="Gill Sans"/>
          <w:b/>
          <w:sz w:val="12"/>
          <w:szCs w:val="12"/>
          <w:lang w:val="en-GB"/>
        </w:rPr>
      </w:pPr>
    </w:p>
    <w:p w14:paraId="2B568988" w14:textId="60CE0E11" w:rsidR="00C8096F" w:rsidRPr="008E572F" w:rsidRDefault="006842BC" w:rsidP="00C8096F">
      <w:pPr>
        <w:jc w:val="center"/>
        <w:rPr>
          <w:rFonts w:ascii="Avenir Book" w:hAnsi="Avenir Book" w:cs="Gill Sans"/>
          <w:b/>
          <w:sz w:val="22"/>
          <w:szCs w:val="22"/>
          <w:lang w:val="en-GB" w:eastAsia="ja-JP"/>
        </w:rPr>
      </w:pPr>
      <w:r>
        <w:rPr>
          <w:rFonts w:ascii="Avenir Book" w:hAnsi="Avenir Book" w:cs="Gill Sans" w:hint="eastAsia"/>
          <w:b/>
          <w:sz w:val="22"/>
          <w:szCs w:val="22"/>
          <w:lang w:val="en-GB" w:eastAsia="ja-JP"/>
        </w:rPr>
        <w:t>美しい外見、</w:t>
      </w:r>
      <w:r w:rsidR="006D3F0B">
        <w:rPr>
          <w:rFonts w:ascii="Avenir Book" w:hAnsi="Avenir Book" w:cs="Gill Sans" w:hint="eastAsia"/>
          <w:b/>
          <w:sz w:val="22"/>
          <w:szCs w:val="22"/>
          <w:lang w:val="en-GB" w:eastAsia="ja-JP"/>
        </w:rPr>
        <w:t>それ以上</w:t>
      </w:r>
      <w:r>
        <w:rPr>
          <w:rFonts w:ascii="Avenir Book" w:hAnsi="Avenir Book" w:cs="Gill Sans" w:hint="eastAsia"/>
          <w:b/>
          <w:sz w:val="22"/>
          <w:szCs w:val="22"/>
          <w:lang w:val="en-GB" w:eastAsia="ja-JP"/>
        </w:rPr>
        <w:t>。</w:t>
      </w:r>
    </w:p>
    <w:p w14:paraId="514F6D19" w14:textId="77777777" w:rsidR="00A012B9" w:rsidRDefault="00A012B9" w:rsidP="0080692C">
      <w:pPr>
        <w:jc w:val="both"/>
        <w:rPr>
          <w:rFonts w:ascii="Avenir Book" w:hAnsi="Avenir Book"/>
          <w:sz w:val="20"/>
          <w:szCs w:val="20"/>
          <w:lang w:val="en-GB" w:eastAsia="ja-JP"/>
        </w:rPr>
      </w:pPr>
    </w:p>
    <w:p w14:paraId="52FD8055" w14:textId="5168DE13" w:rsidR="008F5486" w:rsidRPr="008E572F" w:rsidRDefault="009C0108" w:rsidP="0080692C">
      <w:pPr>
        <w:jc w:val="both"/>
        <w:rPr>
          <w:rFonts w:ascii="Avenir Book" w:hAnsi="Avenir Book"/>
          <w:sz w:val="20"/>
          <w:szCs w:val="20"/>
          <w:lang w:val="en-GB" w:eastAsia="ja-JP"/>
        </w:rPr>
      </w:pPr>
      <w:r>
        <w:rPr>
          <w:rFonts w:ascii="Avenir Book" w:hAnsi="Avenir Book" w:hint="eastAsia"/>
          <w:sz w:val="20"/>
          <w:szCs w:val="20"/>
          <w:lang w:val="en-GB" w:eastAsia="ja-JP"/>
        </w:rPr>
        <w:t>オープンフェイスからのぞく複雑に組み立てられた自動巻きムーブメント。その特徴は</w:t>
      </w:r>
      <w:r w:rsidR="00A012B9">
        <w:rPr>
          <w:rFonts w:ascii="Avenir Book" w:hAnsi="Avenir Book" w:hint="eastAsia"/>
          <w:sz w:val="20"/>
          <w:szCs w:val="20"/>
          <w:lang w:val="en-GB" w:eastAsia="ja-JP"/>
        </w:rPr>
        <w:t>スノーセットダイアモンドのセットされたローター</w:t>
      </w:r>
      <w:r>
        <w:rPr>
          <w:rFonts w:ascii="Avenir Book" w:hAnsi="Avenir Book" w:hint="eastAsia"/>
          <w:sz w:val="20"/>
          <w:szCs w:val="20"/>
          <w:lang w:val="en-GB" w:eastAsia="ja-JP"/>
        </w:rPr>
        <w:t>と、</w:t>
      </w:r>
      <w:r w:rsidR="00A012B9">
        <w:rPr>
          <w:rFonts w:ascii="Avenir Book" w:hAnsi="Avenir Book" w:hint="eastAsia"/>
          <w:sz w:val="20"/>
          <w:szCs w:val="20"/>
          <w:lang w:val="en-GB" w:eastAsia="ja-JP"/>
        </w:rPr>
        <w:t>控えめに輝くマザーオブパールの</w:t>
      </w:r>
      <w:r>
        <w:rPr>
          <w:rFonts w:ascii="Avenir Book" w:hAnsi="Avenir Book" w:hint="eastAsia"/>
          <w:sz w:val="20"/>
          <w:szCs w:val="20"/>
          <w:lang w:val="en-GB" w:eastAsia="ja-JP"/>
        </w:rPr>
        <w:t>文字盤。新モデル、インサイト　マイクロローター　レディーはローマン・ゴティエブランド初のレディースウォッチです。美しい外見、それ以上を求める女性のための時計です。</w:t>
      </w:r>
    </w:p>
    <w:p w14:paraId="7F9BE6E7" w14:textId="3F1C63AE" w:rsidR="003335E0" w:rsidRDefault="003335E0" w:rsidP="0080692C">
      <w:pPr>
        <w:jc w:val="both"/>
        <w:rPr>
          <w:rFonts w:ascii="Avenir Book" w:hAnsi="Avenir Book"/>
          <w:sz w:val="20"/>
          <w:szCs w:val="20"/>
          <w:lang w:val="en-GB" w:eastAsia="ja-JP"/>
        </w:rPr>
      </w:pPr>
    </w:p>
    <w:p w14:paraId="3F28EFD0" w14:textId="22FAEEBD" w:rsidR="009C0108" w:rsidRPr="008E572F" w:rsidRDefault="009A0A86" w:rsidP="0080692C">
      <w:pPr>
        <w:jc w:val="both"/>
        <w:rPr>
          <w:rFonts w:ascii="Avenir Book" w:hAnsi="Avenir Book" w:hint="eastAsia"/>
          <w:sz w:val="20"/>
          <w:szCs w:val="20"/>
          <w:lang w:val="en-GB" w:eastAsia="ja-JP"/>
        </w:rPr>
      </w:pPr>
      <w:r>
        <w:rPr>
          <w:rFonts w:ascii="Avenir Book" w:hAnsi="Avenir Book" w:hint="eastAsia"/>
          <w:sz w:val="20"/>
          <w:szCs w:val="20"/>
          <w:lang w:val="en-GB" w:eastAsia="ja-JP"/>
        </w:rPr>
        <w:t>ローマン</w:t>
      </w:r>
      <w:r w:rsidR="00826B24">
        <w:rPr>
          <w:rFonts w:ascii="Avenir Book" w:hAnsi="Avenir Book" w:hint="eastAsia"/>
          <w:sz w:val="20"/>
          <w:szCs w:val="20"/>
          <w:lang w:val="en-GB" w:eastAsia="ja-JP"/>
        </w:rPr>
        <w:t>によると、</w:t>
      </w:r>
      <w:r w:rsidR="009C0108">
        <w:rPr>
          <w:rFonts w:ascii="Avenir Book" w:hAnsi="Avenir Book" w:hint="eastAsia"/>
          <w:sz w:val="20"/>
          <w:szCs w:val="20"/>
          <w:lang w:val="en-GB" w:eastAsia="ja-JP"/>
        </w:rPr>
        <w:t>「時計愛好家</w:t>
      </w:r>
      <w:r w:rsidR="00245763">
        <w:rPr>
          <w:rFonts w:ascii="Avenir Book" w:hAnsi="Avenir Book" w:hint="eastAsia"/>
          <w:sz w:val="20"/>
          <w:szCs w:val="20"/>
          <w:lang w:val="en-GB" w:eastAsia="ja-JP"/>
        </w:rPr>
        <w:t>の女性</w:t>
      </w:r>
      <w:r w:rsidR="009C0108">
        <w:rPr>
          <w:rFonts w:ascii="Avenir Book" w:hAnsi="Avenir Book" w:hint="eastAsia"/>
          <w:sz w:val="20"/>
          <w:szCs w:val="20"/>
          <w:lang w:val="en-GB" w:eastAsia="ja-JP"/>
        </w:rPr>
        <w:t>は</w:t>
      </w:r>
      <w:r w:rsidR="00245763">
        <w:rPr>
          <w:rFonts w:ascii="Avenir Book" w:hAnsi="Avenir Book" w:hint="eastAsia"/>
          <w:sz w:val="20"/>
          <w:szCs w:val="20"/>
          <w:lang w:val="en-GB" w:eastAsia="ja-JP"/>
        </w:rPr>
        <w:t>、自身の価値観に照らし合わせて、自分だけの特別なタイムピースを求めています。美しい外見というのは非常に大切ではありますが、一方で時計愛好家の女性は、革新的な機構やすばらしい手作業の技巧に富んだ作品も手にしたいと願っています。インサイト　マイクロローター　レディーは</w:t>
      </w:r>
      <w:r w:rsidR="000F445B">
        <w:rPr>
          <w:rFonts w:ascii="Avenir Book" w:hAnsi="Avenir Book" w:hint="eastAsia"/>
          <w:sz w:val="20"/>
          <w:szCs w:val="20"/>
          <w:lang w:val="en-GB" w:eastAsia="ja-JP"/>
        </w:rPr>
        <w:t>その双方、つまり</w:t>
      </w:r>
      <w:r w:rsidR="00245763">
        <w:rPr>
          <w:rFonts w:ascii="Avenir Book" w:hAnsi="Avenir Book" w:hint="eastAsia"/>
          <w:sz w:val="20"/>
          <w:szCs w:val="20"/>
          <w:lang w:val="en-GB" w:eastAsia="ja-JP"/>
        </w:rPr>
        <w:t>美しさ</w:t>
      </w:r>
      <w:r w:rsidR="000F445B">
        <w:rPr>
          <w:rFonts w:ascii="Avenir Book" w:hAnsi="Avenir Book" w:hint="eastAsia"/>
          <w:sz w:val="20"/>
          <w:szCs w:val="20"/>
          <w:lang w:val="en-GB" w:eastAsia="ja-JP"/>
        </w:rPr>
        <w:t>、</w:t>
      </w:r>
      <w:r w:rsidR="00245763">
        <w:rPr>
          <w:rFonts w:ascii="Avenir Book" w:hAnsi="Avenir Book" w:hint="eastAsia"/>
          <w:sz w:val="20"/>
          <w:szCs w:val="20"/>
          <w:lang w:val="en-GB" w:eastAsia="ja-JP"/>
        </w:rPr>
        <w:t>高級時計作りの技巧を提供します。</w:t>
      </w:r>
      <w:r w:rsidR="009C0108">
        <w:rPr>
          <w:rFonts w:ascii="Avenir Book" w:hAnsi="Avenir Book" w:hint="eastAsia"/>
          <w:sz w:val="20"/>
          <w:szCs w:val="20"/>
          <w:lang w:val="en-GB" w:eastAsia="ja-JP"/>
        </w:rPr>
        <w:t>」</w:t>
      </w:r>
    </w:p>
    <w:p w14:paraId="403C734D" w14:textId="77777777" w:rsidR="00135C6E" w:rsidRPr="008E572F" w:rsidRDefault="00135C6E" w:rsidP="0080692C">
      <w:pPr>
        <w:jc w:val="both"/>
        <w:rPr>
          <w:rFonts w:ascii="Avenir Book" w:hAnsi="Avenir Book"/>
          <w:sz w:val="20"/>
          <w:szCs w:val="20"/>
          <w:lang w:val="en-GB"/>
        </w:rPr>
      </w:pPr>
    </w:p>
    <w:p w14:paraId="76DE6F64" w14:textId="1E8646A5" w:rsidR="00D61894" w:rsidRPr="008E572F" w:rsidRDefault="00245763" w:rsidP="00B11407">
      <w:pPr>
        <w:jc w:val="both"/>
        <w:rPr>
          <w:rFonts w:ascii="Avenir Book" w:hAnsi="Avenir Book"/>
          <w:sz w:val="20"/>
          <w:szCs w:val="20"/>
          <w:lang w:val="en-GB"/>
        </w:rPr>
      </w:pPr>
      <w:r>
        <w:rPr>
          <w:rFonts w:ascii="Avenir Book" w:hAnsi="Avenir Book" w:hint="eastAsia"/>
          <w:sz w:val="20"/>
          <w:szCs w:val="20"/>
          <w:lang w:val="en-GB" w:eastAsia="ja-JP"/>
        </w:rPr>
        <w:t>インサイト　マイクロローター　レディーの</w:t>
      </w:r>
      <w:r>
        <w:rPr>
          <w:rFonts w:ascii="Avenir Book" w:hAnsi="Avenir Book" w:hint="eastAsia"/>
          <w:sz w:val="20"/>
          <w:szCs w:val="20"/>
          <w:lang w:val="en-GB" w:eastAsia="ja-JP"/>
        </w:rPr>
        <w:t>時、分およびスモールセコンド</w:t>
      </w:r>
      <w:r>
        <w:rPr>
          <w:rFonts w:ascii="Avenir Book" w:hAnsi="Avenir Book" w:hint="eastAsia"/>
          <w:sz w:val="20"/>
          <w:szCs w:val="20"/>
          <w:lang w:val="en-GB" w:eastAsia="ja-JP"/>
        </w:rPr>
        <w:t>の文字盤</w:t>
      </w:r>
      <w:r>
        <w:rPr>
          <w:rFonts w:ascii="Avenir Book" w:hAnsi="Avenir Book" w:hint="eastAsia"/>
          <w:sz w:val="20"/>
          <w:szCs w:val="20"/>
          <w:lang w:val="en-GB" w:eastAsia="ja-JP"/>
        </w:rPr>
        <w:t>は、</w:t>
      </w:r>
      <w:r>
        <w:rPr>
          <w:rFonts w:ascii="Avenir Book" w:hAnsi="Avenir Book" w:hint="eastAsia"/>
          <w:sz w:val="20"/>
          <w:szCs w:val="20"/>
          <w:lang w:val="en-GB" w:eastAsia="ja-JP"/>
        </w:rPr>
        <w:t>様々な表情を見せるマザーオブパール製です。そして</w:t>
      </w:r>
      <w:r>
        <w:rPr>
          <w:rFonts w:ascii="Avenir Book" w:hAnsi="Avenir Book" w:hint="eastAsia"/>
          <w:sz w:val="20"/>
          <w:szCs w:val="20"/>
          <w:lang w:val="en-GB" w:eastAsia="ja-JP"/>
        </w:rPr>
        <w:t>22K</w:t>
      </w:r>
      <w:r>
        <w:rPr>
          <w:rFonts w:ascii="Avenir Book" w:hAnsi="Avenir Book" w:hint="eastAsia"/>
          <w:sz w:val="20"/>
          <w:szCs w:val="20"/>
          <w:lang w:val="en-GB" w:eastAsia="ja-JP"/>
        </w:rPr>
        <w:t>ゴールド製の両方向回転式マイクロローターを搭載</w:t>
      </w:r>
      <w:r>
        <w:rPr>
          <w:rFonts w:ascii="Avenir Book" w:hAnsi="Avenir Book" w:hint="eastAsia"/>
          <w:sz w:val="20"/>
          <w:szCs w:val="20"/>
          <w:lang w:val="en-GB" w:eastAsia="ja-JP"/>
        </w:rPr>
        <w:t>しています</w:t>
      </w:r>
      <w:r>
        <w:rPr>
          <w:rFonts w:ascii="Avenir Book" w:hAnsi="Avenir Book" w:hint="eastAsia"/>
          <w:sz w:val="20"/>
          <w:szCs w:val="20"/>
          <w:lang w:val="en-GB" w:eastAsia="ja-JP"/>
        </w:rPr>
        <w:t>。</w:t>
      </w:r>
      <w:r>
        <w:rPr>
          <w:rFonts w:ascii="Avenir Book" w:hAnsi="Avenir Book" w:hint="eastAsia"/>
          <w:sz w:val="20"/>
          <w:szCs w:val="20"/>
          <w:lang w:val="en-GB" w:eastAsia="ja-JP"/>
        </w:rPr>
        <w:t>マイクロローターの表側は、様々なサイズのブリリアントカットダイアモンドが施されています。</w:t>
      </w:r>
    </w:p>
    <w:p w14:paraId="5C40A1B1" w14:textId="4E643AC6" w:rsidR="00B11407" w:rsidRPr="008E572F" w:rsidRDefault="0020268A" w:rsidP="00B11407">
      <w:pPr>
        <w:jc w:val="both"/>
        <w:rPr>
          <w:rFonts w:ascii="Avenir Book" w:hAnsi="Avenir Book"/>
          <w:sz w:val="20"/>
          <w:szCs w:val="20"/>
          <w:lang w:val="en-GB"/>
        </w:rPr>
      </w:pPr>
      <w:r w:rsidRPr="008E572F">
        <w:rPr>
          <w:rFonts w:ascii="Avenir Book" w:hAnsi="Avenir Book"/>
          <w:sz w:val="20"/>
          <w:szCs w:val="20"/>
          <w:lang w:val="en-GB"/>
        </w:rPr>
        <w:t xml:space="preserve"> </w:t>
      </w:r>
    </w:p>
    <w:p w14:paraId="6E888DA4" w14:textId="59B35599" w:rsidR="00B11407" w:rsidRDefault="00245763" w:rsidP="00B11407">
      <w:pPr>
        <w:jc w:val="both"/>
        <w:rPr>
          <w:rFonts w:ascii="Avenir Book" w:hAnsi="Avenir Book"/>
          <w:sz w:val="20"/>
          <w:szCs w:val="20"/>
          <w:lang w:val="en-GB" w:eastAsia="ja-JP"/>
        </w:rPr>
      </w:pPr>
      <w:r>
        <w:rPr>
          <w:rFonts w:ascii="Avenir Book" w:hAnsi="Avenir Book" w:hint="eastAsia"/>
          <w:sz w:val="20"/>
          <w:szCs w:val="20"/>
          <w:lang w:val="en-GB" w:eastAsia="ja-JP"/>
        </w:rPr>
        <w:t>メインプレートに囲まれている部分も美しいマザーオブパール製であり、その上をマイクロローターが輝きながら揺れ動き、回転します。その動きは滑らかであり、音を立てません。二つのブリッジの間を回転するそのマイクロローターはルビーベアリングを使用し、摩擦を最小限にし、耐</w:t>
      </w:r>
      <w:r w:rsidR="00765ACC">
        <w:rPr>
          <w:rFonts w:ascii="Avenir Book" w:hAnsi="Avenir Book" w:hint="eastAsia"/>
          <w:sz w:val="20"/>
          <w:szCs w:val="20"/>
          <w:lang w:val="en-GB" w:eastAsia="ja-JP"/>
        </w:rPr>
        <w:t>摩耗</w:t>
      </w:r>
      <w:r>
        <w:rPr>
          <w:rFonts w:ascii="Avenir Book" w:hAnsi="Avenir Book" w:hint="eastAsia"/>
          <w:sz w:val="20"/>
          <w:szCs w:val="20"/>
          <w:lang w:val="en-GB" w:eastAsia="ja-JP"/>
        </w:rPr>
        <w:t>性に優れたものです。両方向巻きのマイクロローターの繊細な動きは</w:t>
      </w:r>
      <w:r w:rsidR="00A96883">
        <w:rPr>
          <w:rFonts w:ascii="Avenir Book" w:hAnsi="Avenir Book" w:hint="eastAsia"/>
          <w:sz w:val="20"/>
          <w:szCs w:val="20"/>
          <w:lang w:val="en-GB" w:eastAsia="ja-JP"/>
        </w:rPr>
        <w:t>、効率良く</w:t>
      </w:r>
      <w:r w:rsidR="003C7729">
        <w:rPr>
          <w:rFonts w:ascii="Avenir Book" w:hAnsi="Avenir Book" w:hint="eastAsia"/>
          <w:sz w:val="20"/>
          <w:szCs w:val="20"/>
          <w:lang w:val="en-GB" w:eastAsia="ja-JP"/>
        </w:rPr>
        <w:t>二つの香箱を巻き上げます。</w:t>
      </w:r>
      <w:r w:rsidR="003C7729">
        <w:rPr>
          <w:rFonts w:ascii="Avenir Book" w:hAnsi="Avenir Book" w:hint="eastAsia"/>
          <w:sz w:val="20"/>
          <w:szCs w:val="20"/>
          <w:lang w:val="en-GB" w:eastAsia="ja-JP"/>
        </w:rPr>
        <w:t>フルに巻き上げた状態で</w:t>
      </w:r>
      <w:r w:rsidR="003C7729">
        <w:rPr>
          <w:rFonts w:ascii="Avenir Book" w:hAnsi="Avenir Book" w:hint="eastAsia"/>
          <w:sz w:val="20"/>
          <w:szCs w:val="20"/>
          <w:lang w:val="en-GB" w:eastAsia="ja-JP"/>
        </w:rPr>
        <w:t>80</w:t>
      </w:r>
      <w:r w:rsidR="003C7729">
        <w:rPr>
          <w:rFonts w:ascii="Avenir Book" w:hAnsi="Avenir Book" w:hint="eastAsia"/>
          <w:sz w:val="20"/>
          <w:szCs w:val="20"/>
          <w:lang w:val="en-GB" w:eastAsia="ja-JP"/>
        </w:rPr>
        <w:t>時間</w:t>
      </w:r>
      <w:r w:rsidR="003C7729">
        <w:rPr>
          <w:rFonts w:ascii="Avenir Book" w:hAnsi="Avenir Book" w:hint="eastAsia"/>
          <w:sz w:val="20"/>
          <w:szCs w:val="20"/>
          <w:lang w:val="en-GB" w:eastAsia="ja-JP"/>
        </w:rPr>
        <w:t>の</w:t>
      </w:r>
      <w:r w:rsidR="003C7729">
        <w:rPr>
          <w:rFonts w:ascii="Avenir Book" w:hAnsi="Avenir Book" w:hint="eastAsia"/>
          <w:sz w:val="20"/>
          <w:szCs w:val="20"/>
          <w:lang w:val="en-GB" w:eastAsia="ja-JP"/>
        </w:rPr>
        <w:t>ロングパワーリザーブ</w:t>
      </w:r>
      <w:r w:rsidR="003C7729">
        <w:rPr>
          <w:rFonts w:ascii="Avenir Book" w:hAnsi="Avenir Book" w:hint="eastAsia"/>
          <w:sz w:val="20"/>
          <w:szCs w:val="20"/>
          <w:lang w:val="en-GB" w:eastAsia="ja-JP"/>
        </w:rPr>
        <w:t>を有します。</w:t>
      </w:r>
    </w:p>
    <w:p w14:paraId="2C548F5F" w14:textId="77777777" w:rsidR="003C7729" w:rsidRPr="008E572F" w:rsidRDefault="003C7729" w:rsidP="00B11407">
      <w:pPr>
        <w:jc w:val="both"/>
        <w:rPr>
          <w:rFonts w:ascii="Avenir Book" w:hAnsi="Avenir Book"/>
          <w:sz w:val="20"/>
          <w:szCs w:val="20"/>
          <w:lang w:val="en-GB"/>
        </w:rPr>
      </w:pPr>
    </w:p>
    <w:p w14:paraId="5CE19559" w14:textId="4DA921EC" w:rsidR="005E6C50" w:rsidRDefault="003C7729" w:rsidP="00F74A81">
      <w:pPr>
        <w:jc w:val="both"/>
        <w:rPr>
          <w:rFonts w:ascii="Avenir Book" w:hAnsi="Avenir Book"/>
          <w:sz w:val="20"/>
          <w:szCs w:val="20"/>
          <w:lang w:val="en-GB"/>
        </w:rPr>
      </w:pPr>
      <w:r>
        <w:rPr>
          <w:rFonts w:ascii="Avenir Book" w:hAnsi="Avenir Book" w:hint="eastAsia"/>
          <w:sz w:val="20"/>
          <w:szCs w:val="20"/>
          <w:lang w:val="en-GB" w:eastAsia="ja-JP"/>
        </w:rPr>
        <w:t>文字盤は奥行きの美と、調和の美を体現したものです。マザーオブパールのダイヤルとメインプレートカバーは、レッドゴールド製の針、ゴールドのバランスホイール、そして美しい面取りと磨きが施されたゴールドフィルドの</w:t>
      </w:r>
      <w:r w:rsidR="000E76BD">
        <w:rPr>
          <w:rFonts w:ascii="Avenir Book" w:hAnsi="Avenir Book" w:hint="eastAsia"/>
          <w:sz w:val="20"/>
          <w:szCs w:val="20"/>
          <w:lang w:val="en-GB" w:eastAsia="ja-JP"/>
        </w:rPr>
        <w:t>ブリッジ</w:t>
      </w:r>
      <w:r w:rsidR="00664771">
        <w:rPr>
          <w:rFonts w:ascii="Avenir Book" w:hAnsi="Avenir Book" w:hint="eastAsia"/>
          <w:sz w:val="20"/>
          <w:szCs w:val="20"/>
          <w:lang w:val="en-GB" w:eastAsia="ja-JP"/>
        </w:rPr>
        <w:t>や小さなプレート</w:t>
      </w:r>
      <w:r w:rsidR="009D31EB">
        <w:rPr>
          <w:rFonts w:ascii="Avenir Book" w:hAnsi="Avenir Book" w:hint="eastAsia"/>
          <w:sz w:val="20"/>
          <w:szCs w:val="20"/>
          <w:lang w:val="en-GB" w:eastAsia="ja-JP"/>
        </w:rPr>
        <w:t>を引き立てます。ブリッジのアーチはレッドゴールドケースの内側の輪郭と</w:t>
      </w:r>
      <w:r w:rsidR="00664771">
        <w:rPr>
          <w:rFonts w:ascii="Avenir Book" w:hAnsi="Avenir Book" w:hint="eastAsia"/>
          <w:sz w:val="20"/>
          <w:szCs w:val="20"/>
          <w:lang w:val="en-GB" w:eastAsia="ja-JP"/>
        </w:rPr>
        <w:t>見事に呼応しています。</w:t>
      </w:r>
    </w:p>
    <w:p w14:paraId="5CAB538F" w14:textId="79B11C20" w:rsidR="005E6C50" w:rsidRDefault="005E6C50" w:rsidP="00F74A81">
      <w:pPr>
        <w:jc w:val="both"/>
        <w:rPr>
          <w:rFonts w:ascii="Avenir Book" w:hAnsi="Avenir Book"/>
          <w:sz w:val="20"/>
          <w:szCs w:val="20"/>
          <w:lang w:val="en-GB"/>
        </w:rPr>
      </w:pPr>
    </w:p>
    <w:p w14:paraId="2404AF0B" w14:textId="4CE77A42" w:rsidR="00664771" w:rsidRDefault="009D31EB" w:rsidP="00664771">
      <w:pPr>
        <w:jc w:val="both"/>
        <w:rPr>
          <w:rFonts w:ascii="Avenir Book" w:hAnsi="Avenir Book"/>
          <w:sz w:val="20"/>
          <w:szCs w:val="20"/>
          <w:lang w:val="en-GB" w:eastAsia="ja-JP"/>
        </w:rPr>
      </w:pPr>
      <w:r>
        <w:rPr>
          <w:rFonts w:ascii="Avenir Book" w:hAnsi="Avenir Book" w:hint="eastAsia"/>
          <w:sz w:val="20"/>
          <w:szCs w:val="20"/>
          <w:lang w:val="en-GB" w:eastAsia="ja-JP"/>
        </w:rPr>
        <w:t>直径</w:t>
      </w:r>
      <w:r>
        <w:rPr>
          <w:rFonts w:ascii="Avenir Book" w:hAnsi="Avenir Book" w:hint="eastAsia"/>
          <w:sz w:val="20"/>
          <w:szCs w:val="20"/>
          <w:lang w:val="en-GB" w:eastAsia="ja-JP"/>
        </w:rPr>
        <w:t>39.5mm</w:t>
      </w:r>
      <w:r>
        <w:rPr>
          <w:rFonts w:ascii="Avenir Book" w:hAnsi="Avenir Book" w:hint="eastAsia"/>
          <w:sz w:val="20"/>
          <w:szCs w:val="20"/>
          <w:lang w:val="en-GB" w:eastAsia="ja-JP"/>
        </w:rPr>
        <w:t>の控えめなサイズのケースは、インサイト</w:t>
      </w:r>
      <w:r>
        <w:rPr>
          <w:rFonts w:ascii="Avenir Book" w:hAnsi="Avenir Book" w:hint="eastAsia"/>
          <w:sz w:val="20"/>
          <w:szCs w:val="20"/>
          <w:lang w:val="en-GB" w:eastAsia="ja-JP"/>
        </w:rPr>
        <w:t xml:space="preserve"> </w:t>
      </w:r>
      <w:r>
        <w:rPr>
          <w:rFonts w:ascii="Avenir Book" w:hAnsi="Avenir Book" w:hint="eastAsia"/>
          <w:sz w:val="20"/>
          <w:szCs w:val="20"/>
          <w:lang w:val="en-GB" w:eastAsia="ja-JP"/>
        </w:rPr>
        <w:t>マイクロローターが、スリムな手首にも心地よくフィットすることを約束します。</w:t>
      </w:r>
      <w:r w:rsidR="00664771">
        <w:rPr>
          <w:rFonts w:ascii="Avenir Book" w:hAnsi="Avenir Book" w:hint="eastAsia"/>
          <w:sz w:val="20"/>
          <w:szCs w:val="20"/>
          <w:lang w:val="en-GB" w:eastAsia="ja-JP"/>
        </w:rPr>
        <w:t>時計の美しいデザインは細部に及びます―</w:t>
      </w:r>
      <w:r w:rsidR="00664771">
        <w:rPr>
          <w:rFonts w:ascii="Avenir Book" w:hAnsi="Avenir Book" w:hint="eastAsia"/>
          <w:sz w:val="20"/>
          <w:szCs w:val="20"/>
          <w:lang w:val="en-GB" w:eastAsia="ja-JP"/>
        </w:rPr>
        <w:t>はんだ接合されたラグは優美にケース</w:t>
      </w:r>
      <w:r w:rsidR="00664771">
        <w:rPr>
          <w:rFonts w:ascii="Avenir Book" w:hAnsi="Avenir Book" w:hint="eastAsia"/>
          <w:sz w:val="20"/>
          <w:szCs w:val="20"/>
          <w:lang w:val="en-GB" w:eastAsia="ja-JP"/>
        </w:rPr>
        <w:t>側面</w:t>
      </w:r>
      <w:r w:rsidR="00664771">
        <w:rPr>
          <w:rFonts w:ascii="Avenir Book" w:hAnsi="Avenir Book" w:hint="eastAsia"/>
          <w:sz w:val="20"/>
          <w:szCs w:val="20"/>
          <w:lang w:val="en-GB" w:eastAsia="ja-JP"/>
        </w:rPr>
        <w:t>と出会い</w:t>
      </w:r>
      <w:r w:rsidR="00664771">
        <w:rPr>
          <w:rFonts w:ascii="Avenir Book" w:hAnsi="Avenir Book" w:hint="eastAsia"/>
          <w:sz w:val="20"/>
          <w:szCs w:val="20"/>
          <w:lang w:val="en-GB" w:eastAsia="ja-JP"/>
        </w:rPr>
        <w:t>ます</w:t>
      </w:r>
      <w:r w:rsidR="00F415C5">
        <w:rPr>
          <w:rFonts w:ascii="Avenir Book" w:hAnsi="Avenir Book" w:hint="eastAsia"/>
          <w:sz w:val="20"/>
          <w:szCs w:val="20"/>
          <w:lang w:val="en-GB" w:eastAsia="ja-JP"/>
        </w:rPr>
        <w:t>。また、</w:t>
      </w:r>
      <w:r w:rsidR="00664771">
        <w:rPr>
          <w:rFonts w:ascii="Avenir Book" w:hAnsi="Avenir Book" w:hint="eastAsia"/>
          <w:sz w:val="20"/>
          <w:szCs w:val="20"/>
          <w:lang w:val="en-GB" w:eastAsia="ja-JP"/>
        </w:rPr>
        <w:t>手首の動きを妨げないよう、リューズは２時位置に配されています。</w:t>
      </w:r>
      <w:r w:rsidR="00F415C5">
        <w:rPr>
          <w:rFonts w:ascii="Avenir Book" w:hAnsi="Avenir Book" w:hint="eastAsia"/>
          <w:sz w:val="20"/>
          <w:szCs w:val="20"/>
          <w:lang w:val="en-GB" w:eastAsia="ja-JP"/>
        </w:rPr>
        <w:t>そして</w:t>
      </w:r>
      <w:r w:rsidR="00664771">
        <w:rPr>
          <w:rFonts w:ascii="Avenir Book" w:hAnsi="Avenir Book" w:hint="eastAsia"/>
          <w:sz w:val="20"/>
          <w:szCs w:val="20"/>
          <w:lang w:val="en-GB" w:eastAsia="ja-JP"/>
        </w:rPr>
        <w:t>風防の</w:t>
      </w:r>
      <w:r w:rsidR="00664771">
        <w:rPr>
          <w:rFonts w:ascii="Avenir Book" w:hAnsi="Avenir Book" w:hint="eastAsia"/>
          <w:sz w:val="20"/>
          <w:szCs w:val="20"/>
          <w:lang w:val="en-GB" w:eastAsia="ja-JP"/>
        </w:rPr>
        <w:t>サファイアクリスタルにつけられた傾斜は、</w:t>
      </w:r>
      <w:r w:rsidR="00664771">
        <w:rPr>
          <w:rFonts w:ascii="Avenir Book" w:hAnsi="Avenir Book" w:hint="eastAsia"/>
          <w:sz w:val="20"/>
          <w:szCs w:val="20"/>
          <w:lang w:val="en-GB" w:eastAsia="ja-JP"/>
        </w:rPr>
        <w:t>オフセンターに配された時・分の文字盤の上</w:t>
      </w:r>
      <w:r w:rsidR="00F415C5">
        <w:rPr>
          <w:rFonts w:ascii="Avenir Book" w:hAnsi="Avenir Book" w:hint="eastAsia"/>
          <w:sz w:val="20"/>
          <w:szCs w:val="20"/>
          <w:lang w:val="en-GB" w:eastAsia="ja-JP"/>
        </w:rPr>
        <w:t>（ローマン・ゴティエの考える文字盤の中心）</w:t>
      </w:r>
      <w:r w:rsidR="00664771">
        <w:rPr>
          <w:rFonts w:ascii="Avenir Book" w:hAnsi="Avenir Book" w:hint="eastAsia"/>
          <w:sz w:val="20"/>
          <w:szCs w:val="20"/>
          <w:lang w:val="en-GB" w:eastAsia="ja-JP"/>
        </w:rPr>
        <w:t>で一番高くなるように設計されています。</w:t>
      </w:r>
    </w:p>
    <w:p w14:paraId="63ACF31A" w14:textId="77777777" w:rsidR="00664771" w:rsidRPr="00D723AE" w:rsidRDefault="00664771" w:rsidP="00664771">
      <w:pPr>
        <w:jc w:val="both"/>
        <w:rPr>
          <w:rFonts w:ascii="Avenir Book" w:hAnsi="Avenir Book" w:hint="eastAsia"/>
          <w:sz w:val="20"/>
          <w:szCs w:val="20"/>
          <w:lang w:val="en-GB" w:eastAsia="ja-JP"/>
        </w:rPr>
      </w:pPr>
    </w:p>
    <w:p w14:paraId="1ED06447" w14:textId="77777777" w:rsidR="00F415C5" w:rsidRDefault="009D31EB" w:rsidP="00664771">
      <w:pPr>
        <w:tabs>
          <w:tab w:val="left" w:pos="4395"/>
        </w:tabs>
        <w:jc w:val="both"/>
        <w:rPr>
          <w:rFonts w:ascii="Avenir Book" w:hAnsi="Avenir Book" w:cs="Gill Sans"/>
          <w:sz w:val="20"/>
          <w:szCs w:val="20"/>
          <w:lang w:val="en-GB" w:eastAsia="ja-JP"/>
        </w:rPr>
      </w:pPr>
      <w:r>
        <w:rPr>
          <w:rFonts w:ascii="Avenir Book" w:hAnsi="Avenir Book" w:cs="Gill Sans" w:hint="eastAsia"/>
          <w:sz w:val="20"/>
          <w:szCs w:val="20"/>
          <w:lang w:val="en-GB" w:eastAsia="ja-JP"/>
        </w:rPr>
        <w:t>ディスプレイバックからは、ムーブメントをより良く鑑賞することができます。ここでもまた、マイクロローターが主役となり、この装置の両方向回転を可能にする逆転歯車から始まる輪列の動きにトルクを伝達しています。歯車やラチェットは、美しく面取りされた円形のアームによって際立つ存在となっています。</w:t>
      </w:r>
    </w:p>
    <w:p w14:paraId="1113A60F" w14:textId="77777777" w:rsidR="00F415C5" w:rsidRDefault="00F415C5" w:rsidP="00664771">
      <w:pPr>
        <w:tabs>
          <w:tab w:val="left" w:pos="4395"/>
        </w:tabs>
        <w:jc w:val="both"/>
        <w:rPr>
          <w:rFonts w:ascii="Avenir Book" w:hAnsi="Avenir Book" w:cs="Gill Sans"/>
          <w:sz w:val="20"/>
          <w:szCs w:val="20"/>
          <w:lang w:val="en-GB" w:eastAsia="ja-JP"/>
        </w:rPr>
      </w:pPr>
    </w:p>
    <w:p w14:paraId="70EAAAF6" w14:textId="2A1AEF9C" w:rsidR="009D31EB" w:rsidRDefault="009D31EB" w:rsidP="00664771">
      <w:pPr>
        <w:tabs>
          <w:tab w:val="left" w:pos="4395"/>
        </w:tabs>
        <w:jc w:val="both"/>
        <w:rPr>
          <w:rFonts w:ascii="Avenir Book" w:hAnsi="Avenir Book" w:cs="Gill Sans"/>
          <w:sz w:val="20"/>
          <w:szCs w:val="20"/>
          <w:lang w:val="en-GB" w:eastAsia="ja-JP"/>
        </w:rPr>
      </w:pPr>
      <w:r>
        <w:rPr>
          <w:rFonts w:ascii="Avenir Book" w:hAnsi="Avenir Book" w:cs="Gill Sans" w:hint="eastAsia"/>
          <w:sz w:val="20"/>
          <w:szCs w:val="20"/>
          <w:lang w:val="en-GB" w:eastAsia="ja-JP"/>
        </w:rPr>
        <w:t>他方で、ブリッジは職人の手によって見事に磨き上げられ、様々な装飾や穴石用の穴が施されると同時に、ローマン・ゴティエならではの審美性に優れる</w:t>
      </w:r>
      <w:r>
        <w:rPr>
          <w:rFonts w:ascii="Avenir Book" w:hAnsi="Avenir Book" w:cs="Gill Sans" w:hint="eastAsia"/>
          <w:sz w:val="20"/>
          <w:szCs w:val="20"/>
          <w:lang w:val="en-GB" w:eastAsia="ja-JP"/>
        </w:rPr>
        <w:t>S</w:t>
      </w:r>
      <w:r>
        <w:rPr>
          <w:rFonts w:ascii="Avenir Book" w:hAnsi="Avenir Book" w:cs="Gill Sans" w:hint="eastAsia"/>
          <w:sz w:val="20"/>
          <w:szCs w:val="20"/>
          <w:lang w:val="en-GB" w:eastAsia="ja-JP"/>
        </w:rPr>
        <w:t>字スクリューでしっかりと固定されています。さらに、ブリッジ類が描く曲線は、それらに取り付けられた</w:t>
      </w:r>
      <w:r w:rsidR="00F415C5">
        <w:rPr>
          <w:rFonts w:ascii="Avenir Book" w:hAnsi="Avenir Book" w:cs="Gill Sans" w:hint="eastAsia"/>
          <w:sz w:val="20"/>
          <w:szCs w:val="20"/>
          <w:lang w:val="en-GB" w:eastAsia="ja-JP"/>
        </w:rPr>
        <w:t>４</w:t>
      </w:r>
      <w:r>
        <w:rPr>
          <w:rFonts w:ascii="Avenir Book" w:hAnsi="Avenir Book" w:cs="Gill Sans" w:hint="eastAsia"/>
          <w:sz w:val="20"/>
          <w:szCs w:val="20"/>
          <w:lang w:val="en-GB" w:eastAsia="ja-JP"/>
        </w:rPr>
        <w:t>枚の直線状のプレートと完璧なバランスを見せています。</w:t>
      </w:r>
    </w:p>
    <w:p w14:paraId="4549F21D" w14:textId="10DEAD34" w:rsidR="008E572F" w:rsidRDefault="008E572F" w:rsidP="00D22DFD">
      <w:pPr>
        <w:rPr>
          <w:rFonts w:ascii="Avenir Book" w:hAnsi="Avenir Book"/>
          <w:sz w:val="20"/>
          <w:szCs w:val="20"/>
          <w:lang w:eastAsia="ja-JP"/>
        </w:rPr>
      </w:pPr>
    </w:p>
    <w:p w14:paraId="49A76574" w14:textId="32F20749" w:rsidR="00F415C5" w:rsidRPr="00D22DFD" w:rsidRDefault="000C73F9" w:rsidP="00D22DFD">
      <w:pPr>
        <w:rPr>
          <w:rFonts w:ascii="Avenir Book" w:hAnsi="Avenir Book" w:hint="eastAsia"/>
          <w:sz w:val="20"/>
          <w:szCs w:val="20"/>
          <w:lang w:eastAsia="ja-JP"/>
        </w:rPr>
      </w:pPr>
      <w:r>
        <w:rPr>
          <w:rFonts w:ascii="Avenir Book" w:hAnsi="Avenir Book" w:hint="eastAsia"/>
          <w:sz w:val="20"/>
          <w:szCs w:val="20"/>
          <w:lang w:eastAsia="ja-JP"/>
        </w:rPr>
        <w:t>ローマン</w:t>
      </w:r>
      <w:r w:rsidR="00826B24">
        <w:rPr>
          <w:rFonts w:ascii="Avenir Book" w:hAnsi="Avenir Book" w:hint="eastAsia"/>
          <w:sz w:val="20"/>
          <w:szCs w:val="20"/>
          <w:lang w:eastAsia="ja-JP"/>
        </w:rPr>
        <w:t>は以下のように述べています。</w:t>
      </w:r>
      <w:r w:rsidR="00F415C5">
        <w:rPr>
          <w:rFonts w:ascii="Avenir Book" w:hAnsi="Avenir Book" w:hint="eastAsia"/>
          <w:sz w:val="20"/>
          <w:szCs w:val="20"/>
          <w:lang w:eastAsia="ja-JP"/>
        </w:rPr>
        <w:t>「インサイト　マイクロローター　レディー</w:t>
      </w:r>
      <w:r w:rsidR="003C3A80">
        <w:rPr>
          <w:rFonts w:ascii="Avenir Book" w:hAnsi="Avenir Book" w:hint="eastAsia"/>
          <w:sz w:val="20"/>
          <w:szCs w:val="20"/>
          <w:lang w:eastAsia="ja-JP"/>
        </w:rPr>
        <w:t>は</w:t>
      </w:r>
      <w:r w:rsidR="00F415C5">
        <w:rPr>
          <w:rFonts w:ascii="Avenir Book" w:hAnsi="Avenir Book" w:hint="eastAsia"/>
          <w:sz w:val="20"/>
          <w:szCs w:val="20"/>
          <w:lang w:eastAsia="ja-JP"/>
        </w:rPr>
        <w:t>フェミニンなモデル</w:t>
      </w:r>
      <w:r w:rsidR="003C3A80">
        <w:rPr>
          <w:rFonts w:ascii="Avenir Book" w:hAnsi="Avenir Book" w:hint="eastAsia"/>
          <w:sz w:val="20"/>
          <w:szCs w:val="20"/>
          <w:lang w:eastAsia="ja-JP"/>
        </w:rPr>
        <w:t>です</w:t>
      </w:r>
      <w:r w:rsidR="00F415C5">
        <w:rPr>
          <w:rFonts w:ascii="Avenir Book" w:hAnsi="Avenir Book" w:hint="eastAsia"/>
          <w:sz w:val="20"/>
          <w:szCs w:val="20"/>
          <w:lang w:eastAsia="ja-JP"/>
        </w:rPr>
        <w:t>。しかしそれは既存のフェミニンの概念にとらわれるもの</w:t>
      </w:r>
      <w:r w:rsidR="003C3A80">
        <w:rPr>
          <w:rFonts w:ascii="Avenir Book" w:hAnsi="Avenir Book" w:hint="eastAsia"/>
          <w:sz w:val="20"/>
          <w:szCs w:val="20"/>
          <w:lang w:eastAsia="ja-JP"/>
        </w:rPr>
        <w:t>ではないと同時に、とても技巧を凝らした時計です。そして</w:t>
      </w:r>
      <w:r w:rsidR="00F415C5">
        <w:rPr>
          <w:rFonts w:ascii="Avenir Book" w:hAnsi="Avenir Book" w:hint="eastAsia"/>
          <w:sz w:val="20"/>
          <w:szCs w:val="20"/>
          <w:lang w:eastAsia="ja-JP"/>
        </w:rPr>
        <w:t>複雑な機構がシンプルな使い方を</w:t>
      </w:r>
      <w:r w:rsidR="003C3A80">
        <w:rPr>
          <w:rFonts w:ascii="Avenir Book" w:hAnsi="Avenir Book" w:hint="eastAsia"/>
          <w:sz w:val="20"/>
          <w:szCs w:val="20"/>
          <w:lang w:eastAsia="ja-JP"/>
        </w:rPr>
        <w:t>提供します。</w:t>
      </w:r>
      <w:r w:rsidR="00F415C5">
        <w:rPr>
          <w:rFonts w:ascii="Avenir Book" w:hAnsi="Avenir Book" w:hint="eastAsia"/>
          <w:sz w:val="20"/>
          <w:szCs w:val="20"/>
          <w:lang w:eastAsia="ja-JP"/>
        </w:rPr>
        <w:t>」</w:t>
      </w:r>
    </w:p>
    <w:p w14:paraId="08D48708" w14:textId="77777777" w:rsidR="009D31EB" w:rsidRDefault="009D31EB">
      <w:pPr>
        <w:rPr>
          <w:rFonts w:ascii="Avenir Book" w:hAnsi="Avenir Book"/>
          <w:i/>
          <w:sz w:val="20"/>
          <w:szCs w:val="20"/>
          <w:lang w:eastAsia="ja-JP"/>
        </w:rPr>
      </w:pPr>
      <w:r>
        <w:rPr>
          <w:rFonts w:ascii="Avenir Book" w:hAnsi="Avenir Book"/>
          <w:i/>
          <w:sz w:val="20"/>
          <w:szCs w:val="20"/>
          <w:lang w:eastAsia="ja-JP"/>
        </w:rPr>
        <w:br w:type="page"/>
      </w:r>
    </w:p>
    <w:p w14:paraId="40B25265" w14:textId="1534ECDF" w:rsidR="003C3A80" w:rsidRPr="005436EC" w:rsidRDefault="003C3A80" w:rsidP="003C3A80">
      <w:pPr>
        <w:jc w:val="both"/>
        <w:rPr>
          <w:rFonts w:ascii="Avenir Book" w:hAnsi="Avenir Book" w:cs="Gill Sans" w:hint="eastAsia"/>
          <w:b/>
          <w:sz w:val="20"/>
          <w:szCs w:val="20"/>
          <w:lang w:val="en-GB" w:eastAsia="ja-JP"/>
        </w:rPr>
      </w:pPr>
      <w:r>
        <w:rPr>
          <w:rFonts w:ascii="Avenir Book" w:hAnsi="Avenir Book" w:cs="Gill Sans" w:hint="eastAsia"/>
          <w:b/>
          <w:sz w:val="20"/>
          <w:szCs w:val="20"/>
          <w:lang w:val="en-GB" w:eastAsia="ja-JP"/>
        </w:rPr>
        <w:lastRenderedPageBreak/>
        <w:t>ローマン・ゴティエ「インサイト</w:t>
      </w:r>
      <w:r>
        <w:rPr>
          <w:rFonts w:ascii="Avenir Book" w:hAnsi="Avenir Book" w:cs="Gill Sans" w:hint="eastAsia"/>
          <w:b/>
          <w:sz w:val="20"/>
          <w:szCs w:val="20"/>
          <w:lang w:val="en-GB" w:eastAsia="ja-JP"/>
        </w:rPr>
        <w:t xml:space="preserve"> </w:t>
      </w:r>
      <w:r>
        <w:rPr>
          <w:rFonts w:ascii="Avenir Book" w:hAnsi="Avenir Book" w:cs="Gill Sans" w:hint="eastAsia"/>
          <w:b/>
          <w:sz w:val="20"/>
          <w:szCs w:val="20"/>
          <w:lang w:val="en-GB" w:eastAsia="ja-JP"/>
        </w:rPr>
        <w:t>マイクロローター　レディー」</w:t>
      </w:r>
      <w:r w:rsidR="00826B24">
        <w:rPr>
          <w:rFonts w:ascii="Avenir Book" w:hAnsi="Avenir Book" w:cs="Gill Sans" w:hint="eastAsia"/>
          <w:b/>
          <w:sz w:val="20"/>
          <w:szCs w:val="20"/>
          <w:lang w:val="en-GB" w:eastAsia="ja-JP"/>
        </w:rPr>
        <w:t>の</w:t>
      </w:r>
      <w:r>
        <w:rPr>
          <w:rFonts w:ascii="Avenir Book" w:hAnsi="Avenir Book" w:cs="Gill Sans" w:hint="eastAsia"/>
          <w:b/>
          <w:sz w:val="20"/>
          <w:szCs w:val="20"/>
          <w:lang w:val="en-GB" w:eastAsia="ja-JP"/>
        </w:rPr>
        <w:t>詳細</w:t>
      </w:r>
    </w:p>
    <w:p w14:paraId="462BAEEE" w14:textId="77777777" w:rsidR="000416FB" w:rsidRPr="003C3A80" w:rsidRDefault="000416FB" w:rsidP="00911C0B">
      <w:pPr>
        <w:jc w:val="both"/>
        <w:rPr>
          <w:rFonts w:ascii="Avenir Book" w:hAnsi="Avenir Book" w:cs="Arial"/>
          <w:b/>
          <w:sz w:val="20"/>
          <w:szCs w:val="20"/>
          <w:lang w:val="en-GB" w:eastAsia="ja-JP"/>
        </w:rPr>
      </w:pPr>
    </w:p>
    <w:p w14:paraId="6C54B7B6" w14:textId="7C8AF968" w:rsidR="00FD4F05" w:rsidRPr="008E572F" w:rsidRDefault="003C3A80">
      <w:pPr>
        <w:rPr>
          <w:rFonts w:ascii="Avenir Book" w:hAnsi="Avenir Book" w:cs="Gill Sans"/>
          <w:b/>
          <w:sz w:val="20"/>
          <w:szCs w:val="20"/>
          <w:lang w:val="en-GB"/>
        </w:rPr>
      </w:pPr>
      <w:r>
        <w:rPr>
          <w:rFonts w:ascii="Avenir Book" w:hAnsi="Avenir Book" w:cs="Gill Sans" w:hint="eastAsia"/>
          <w:b/>
          <w:sz w:val="20"/>
          <w:szCs w:val="20"/>
          <w:lang w:val="en-GB" w:eastAsia="ja-JP"/>
        </w:rPr>
        <w:t>マザーオブパール製のダイヤルとメインプレートカバー</w:t>
      </w:r>
    </w:p>
    <w:p w14:paraId="65495C71" w14:textId="515EB0C6" w:rsidR="003400B0" w:rsidRDefault="00AC49C1" w:rsidP="00FA6EEA">
      <w:pPr>
        <w:jc w:val="both"/>
        <w:rPr>
          <w:rFonts w:ascii="Avenir Book" w:hAnsi="Avenir Book" w:cs="Gill Sans"/>
          <w:sz w:val="20"/>
          <w:szCs w:val="20"/>
          <w:lang w:val="en-GB" w:eastAsia="ja-JP"/>
        </w:rPr>
      </w:pPr>
      <w:r>
        <w:rPr>
          <w:rFonts w:ascii="Avenir Book" w:hAnsi="Avenir Book" w:hint="eastAsia"/>
          <w:sz w:val="20"/>
          <w:szCs w:val="20"/>
          <w:lang w:val="en-GB" w:eastAsia="ja-JP"/>
        </w:rPr>
        <w:t>インサイト　マイクロローター　レディーは二種類の限定モデルで発売されます。タヒチ・ブラックマザーオブパールダイヤルとオーストラリア・エクストラホワイトマザーオブパールの二種類です。どちらのモデルも、</w:t>
      </w:r>
      <w:r>
        <w:rPr>
          <w:rFonts w:ascii="Avenir Book" w:hAnsi="Avenir Book" w:hint="eastAsia"/>
          <w:sz w:val="20"/>
          <w:szCs w:val="20"/>
          <w:lang w:val="en-GB" w:eastAsia="ja-JP"/>
        </w:rPr>
        <w:t>時、分</w:t>
      </w:r>
      <w:r>
        <w:rPr>
          <w:rFonts w:ascii="Avenir Book" w:hAnsi="Avenir Book" w:hint="eastAsia"/>
          <w:sz w:val="20"/>
          <w:szCs w:val="20"/>
          <w:lang w:val="en-GB" w:eastAsia="ja-JP"/>
        </w:rPr>
        <w:t>の文字盤とス</w:t>
      </w:r>
      <w:r>
        <w:rPr>
          <w:rFonts w:ascii="Avenir Book" w:hAnsi="Avenir Book" w:hint="eastAsia"/>
          <w:sz w:val="20"/>
          <w:szCs w:val="20"/>
          <w:lang w:val="en-GB" w:eastAsia="ja-JP"/>
        </w:rPr>
        <w:t>モールセコンドの文字盤は</w:t>
      </w:r>
      <w:r>
        <w:rPr>
          <w:rFonts w:ascii="Avenir Book" w:hAnsi="Avenir Book" w:hint="eastAsia"/>
          <w:sz w:val="20"/>
          <w:szCs w:val="20"/>
          <w:lang w:val="en-GB" w:eastAsia="ja-JP"/>
        </w:rPr>
        <w:t>同じ個体の</w:t>
      </w:r>
      <w:r>
        <w:rPr>
          <w:rFonts w:ascii="Avenir Book" w:hAnsi="Avenir Book" w:hint="eastAsia"/>
          <w:sz w:val="20"/>
          <w:szCs w:val="20"/>
          <w:lang w:val="en-GB" w:eastAsia="ja-JP"/>
        </w:rPr>
        <w:t>マザーオブパール</w:t>
      </w:r>
      <w:r>
        <w:rPr>
          <w:rFonts w:ascii="Avenir Book" w:hAnsi="Avenir Book" w:hint="eastAsia"/>
          <w:sz w:val="20"/>
          <w:szCs w:val="20"/>
          <w:lang w:val="en-GB" w:eastAsia="ja-JP"/>
        </w:rPr>
        <w:t>を</w:t>
      </w:r>
      <w:r>
        <w:rPr>
          <w:rFonts w:ascii="Avenir Book" w:hAnsi="Avenir Book" w:hint="eastAsia"/>
          <w:sz w:val="20"/>
          <w:szCs w:val="20"/>
          <w:lang w:val="en-GB" w:eastAsia="ja-JP"/>
        </w:rPr>
        <w:t>0.3</w:t>
      </w:r>
      <w:r>
        <w:rPr>
          <w:rFonts w:ascii="Avenir Book" w:hAnsi="Avenir Book" w:hint="eastAsia"/>
          <w:sz w:val="20"/>
          <w:szCs w:val="20"/>
          <w:lang w:val="en-GB" w:eastAsia="ja-JP"/>
        </w:rPr>
        <w:t>㎜にカットしたものであり、メインプレートカバーのマザーオブパールも同じ種類のマザーオブパールを</w:t>
      </w:r>
      <w:r>
        <w:rPr>
          <w:rFonts w:ascii="Avenir Book" w:hAnsi="Avenir Book" w:hint="eastAsia"/>
          <w:sz w:val="20"/>
          <w:szCs w:val="20"/>
          <w:lang w:val="en-GB" w:eastAsia="ja-JP"/>
        </w:rPr>
        <w:t>0.6</w:t>
      </w:r>
      <w:r>
        <w:rPr>
          <w:rFonts w:ascii="Avenir Book" w:hAnsi="Avenir Book" w:hint="eastAsia"/>
          <w:sz w:val="20"/>
          <w:szCs w:val="20"/>
          <w:lang w:val="en-GB" w:eastAsia="ja-JP"/>
        </w:rPr>
        <w:t>㎜にカットしたものが使われていて、その質感から様々な表情を見せます。</w:t>
      </w:r>
    </w:p>
    <w:p w14:paraId="38B07CE3" w14:textId="77777777" w:rsidR="00AC49C1" w:rsidRDefault="00AC49C1" w:rsidP="00FA6EEA">
      <w:pPr>
        <w:jc w:val="both"/>
        <w:rPr>
          <w:rFonts w:ascii="Avenir Book" w:hAnsi="Avenir Book" w:cs="Gill Sans" w:hint="eastAsia"/>
          <w:sz w:val="20"/>
          <w:szCs w:val="20"/>
          <w:lang w:val="en-GB" w:eastAsia="ja-JP"/>
        </w:rPr>
      </w:pPr>
    </w:p>
    <w:p w14:paraId="5B9048E2" w14:textId="632F710A" w:rsidR="00B2473E" w:rsidRDefault="00E10123" w:rsidP="00FA6EEA">
      <w:pPr>
        <w:jc w:val="both"/>
        <w:rPr>
          <w:rFonts w:ascii="Avenir Book" w:hAnsi="Avenir Book"/>
          <w:sz w:val="20"/>
          <w:szCs w:val="20"/>
          <w:lang w:val="en-GB" w:eastAsia="ja-JP"/>
        </w:rPr>
      </w:pPr>
      <w:r>
        <w:rPr>
          <w:rFonts w:ascii="Avenir Book" w:hAnsi="Avenir Book" w:hint="eastAsia"/>
          <w:sz w:val="20"/>
          <w:szCs w:val="20"/>
          <w:lang w:val="en-GB" w:eastAsia="ja-JP"/>
        </w:rPr>
        <w:t>繊細な</w:t>
      </w:r>
      <w:r w:rsidR="00AC49C1">
        <w:rPr>
          <w:rFonts w:ascii="Avenir Book" w:hAnsi="Avenir Book" w:hint="eastAsia"/>
          <w:sz w:val="20"/>
          <w:szCs w:val="20"/>
          <w:lang w:val="en-GB" w:eastAsia="ja-JP"/>
        </w:rPr>
        <w:t>マザーオブパールの加工に</w:t>
      </w:r>
      <w:r>
        <w:rPr>
          <w:rFonts w:ascii="Avenir Book" w:hAnsi="Avenir Book" w:hint="eastAsia"/>
          <w:sz w:val="20"/>
          <w:szCs w:val="20"/>
          <w:lang w:val="en-GB" w:eastAsia="ja-JP"/>
        </w:rPr>
        <w:t>は細心の注意が必要とされます。なかでも、メインプレートカバーに使われている一枚板は複雑な形をしており、</w:t>
      </w:r>
      <w:r w:rsidR="002B32C8">
        <w:rPr>
          <w:rFonts w:ascii="Avenir Book" w:hAnsi="Avenir Book" w:hint="eastAsia"/>
          <w:sz w:val="20"/>
          <w:szCs w:val="20"/>
          <w:lang w:val="en-GB" w:eastAsia="ja-JP"/>
        </w:rPr>
        <w:t>スモールセコンドとバランスホイールの設置部分は８の字にくり抜かれています。美しいデザインを実現するために、このくり抜かれた部分においても、すべての角</w:t>
      </w:r>
      <w:r w:rsidR="000F445B">
        <w:rPr>
          <w:rFonts w:ascii="Avenir Book" w:hAnsi="Avenir Book" w:hint="eastAsia"/>
          <w:sz w:val="20"/>
          <w:szCs w:val="20"/>
          <w:lang w:val="en-GB" w:eastAsia="ja-JP"/>
        </w:rPr>
        <w:t>に</w:t>
      </w:r>
      <w:r w:rsidR="002B32C8">
        <w:rPr>
          <w:rFonts w:ascii="Avenir Book" w:hAnsi="Avenir Book" w:hint="eastAsia"/>
          <w:sz w:val="20"/>
          <w:szCs w:val="20"/>
          <w:lang w:val="en-GB" w:eastAsia="ja-JP"/>
        </w:rPr>
        <w:t>面取りが施されています。</w:t>
      </w:r>
    </w:p>
    <w:p w14:paraId="1A6CE62F" w14:textId="77777777" w:rsidR="00B2473E" w:rsidRDefault="00B2473E" w:rsidP="00FA6EEA">
      <w:pPr>
        <w:jc w:val="both"/>
        <w:rPr>
          <w:rFonts w:ascii="Avenir Book" w:hAnsi="Avenir Book"/>
          <w:sz w:val="20"/>
          <w:szCs w:val="20"/>
          <w:lang w:val="en-GB" w:eastAsia="ja-JP"/>
        </w:rPr>
      </w:pPr>
    </w:p>
    <w:p w14:paraId="1F65E127" w14:textId="6F23F02A" w:rsidR="00B2473E" w:rsidRDefault="002B32C8" w:rsidP="00FA6EEA">
      <w:pPr>
        <w:jc w:val="both"/>
        <w:rPr>
          <w:rFonts w:ascii="Avenir Book" w:hAnsi="Avenir Book"/>
          <w:sz w:val="20"/>
          <w:szCs w:val="20"/>
          <w:lang w:val="en-GB"/>
        </w:rPr>
      </w:pPr>
      <w:r>
        <w:rPr>
          <w:rFonts w:ascii="Avenir Book" w:hAnsi="Avenir Book" w:cs="Gill Sans" w:hint="eastAsia"/>
          <w:sz w:val="20"/>
          <w:szCs w:val="20"/>
          <w:lang w:val="en-GB" w:eastAsia="ja-JP"/>
        </w:rPr>
        <w:t>二種類のマザーオブパールはともに、</w:t>
      </w:r>
      <w:r w:rsidR="000F445B">
        <w:rPr>
          <w:rFonts w:ascii="Avenir Book" w:hAnsi="Avenir Book" w:cs="Gill Sans" w:hint="eastAsia"/>
          <w:sz w:val="20"/>
          <w:szCs w:val="20"/>
          <w:lang w:val="en-GB" w:eastAsia="ja-JP"/>
        </w:rPr>
        <w:t>南太平洋の生態系の中から生まれた真珠から作られたものです。マザーオブパール製のダイヤルとメインプレートは、時計一本一本により異なり、マイクロローターに施されたダイヤモンドの配置もまた異なります。つまり、全く同じインサイト　マイクロローター　レディーは存在しません。</w:t>
      </w:r>
    </w:p>
    <w:p w14:paraId="1C5FC181" w14:textId="77777777" w:rsidR="00B2473E" w:rsidRDefault="00B2473E" w:rsidP="00FA6EEA">
      <w:pPr>
        <w:jc w:val="both"/>
        <w:rPr>
          <w:rFonts w:ascii="Avenir Book" w:hAnsi="Avenir Book"/>
          <w:sz w:val="20"/>
          <w:szCs w:val="20"/>
          <w:lang w:val="en-GB"/>
        </w:rPr>
      </w:pPr>
    </w:p>
    <w:p w14:paraId="7D2FE8A2" w14:textId="567BC374" w:rsidR="005E6C50" w:rsidRPr="005E6C50" w:rsidRDefault="00457C31" w:rsidP="00FA6EEA">
      <w:pPr>
        <w:jc w:val="both"/>
        <w:rPr>
          <w:rFonts w:ascii="Avenir Book" w:hAnsi="Avenir Book" w:hint="eastAsia"/>
          <w:b/>
          <w:sz w:val="20"/>
          <w:szCs w:val="20"/>
          <w:lang w:val="en-GB" w:eastAsia="ja-JP"/>
        </w:rPr>
      </w:pPr>
      <w:r>
        <w:rPr>
          <w:rFonts w:ascii="Avenir Book" w:hAnsi="Avenir Book" w:hint="eastAsia"/>
          <w:b/>
          <w:sz w:val="20"/>
          <w:szCs w:val="20"/>
          <w:lang w:val="en-GB" w:eastAsia="ja-JP"/>
        </w:rPr>
        <w:t>自社製自動巻きムーブメント</w:t>
      </w:r>
    </w:p>
    <w:p w14:paraId="7AA9BFAD" w14:textId="2F231CC7" w:rsidR="00773B41" w:rsidRDefault="00844696" w:rsidP="00FA6EEA">
      <w:pPr>
        <w:jc w:val="both"/>
        <w:rPr>
          <w:rFonts w:ascii="Avenir Book" w:hAnsi="Avenir Book"/>
          <w:sz w:val="20"/>
          <w:szCs w:val="20"/>
          <w:lang w:val="en-GB" w:eastAsia="ja-JP"/>
        </w:rPr>
      </w:pPr>
      <w:r>
        <w:rPr>
          <w:rFonts w:ascii="Avenir Book" w:hAnsi="Avenir Book" w:cs="Arial" w:hint="eastAsia"/>
          <w:sz w:val="20"/>
          <w:szCs w:val="20"/>
          <w:lang w:val="en-GB" w:eastAsia="ja-JP"/>
        </w:rPr>
        <w:t>インサイト　マイクロローター　レディーの</w:t>
      </w:r>
      <w:r w:rsidR="00826B24">
        <w:rPr>
          <w:rFonts w:ascii="Avenir Book" w:hAnsi="Avenir Book" w:cs="Arial" w:hint="eastAsia"/>
          <w:sz w:val="20"/>
          <w:szCs w:val="20"/>
          <w:lang w:val="en-GB" w:eastAsia="ja-JP"/>
        </w:rPr>
        <w:t>ムーブ</w:t>
      </w:r>
      <w:r>
        <w:rPr>
          <w:rFonts w:ascii="Avenir Book" w:hAnsi="Avenir Book" w:cs="Arial" w:hint="eastAsia"/>
          <w:sz w:val="20"/>
          <w:szCs w:val="20"/>
          <w:lang w:val="en-GB" w:eastAsia="ja-JP"/>
        </w:rPr>
        <w:t>メントは</w:t>
      </w:r>
      <w:r w:rsidR="00765ACC" w:rsidRPr="00765ACC">
        <w:rPr>
          <w:rFonts w:ascii="Avenir Book" w:hAnsi="Avenir Book" w:cs="Arial" w:hint="eastAsia"/>
          <w:sz w:val="20"/>
          <w:szCs w:val="20"/>
          <w:lang w:val="en-GB" w:eastAsia="ja-JP"/>
        </w:rPr>
        <w:t>スイス・ジュウ渓谷にあるローマン・ゴティエのマニュファクチュールで、設計から開発、製造、装飾、組み立て、そして調整までが行われています。</w:t>
      </w:r>
      <w:r w:rsidR="00765ACC">
        <w:rPr>
          <w:rFonts w:ascii="Avenir Book" w:hAnsi="Avenir Book" w:hint="eastAsia"/>
          <w:sz w:val="20"/>
          <w:szCs w:val="20"/>
          <w:lang w:val="en-GB" w:eastAsia="ja-JP"/>
        </w:rPr>
        <w:t>ローマン・ゴティエは、この時計を鑑賞する人々がその壮観な構造と洗練された仕上げを瞬時に堪能することができるよう、インサイト</w:t>
      </w:r>
      <w:r w:rsidR="00765ACC">
        <w:rPr>
          <w:rFonts w:ascii="Avenir Book" w:hAnsi="Avenir Book" w:hint="eastAsia"/>
          <w:sz w:val="20"/>
          <w:szCs w:val="20"/>
          <w:lang w:val="en-GB" w:eastAsia="ja-JP"/>
        </w:rPr>
        <w:t xml:space="preserve"> </w:t>
      </w:r>
      <w:r w:rsidR="00765ACC">
        <w:rPr>
          <w:rFonts w:ascii="Avenir Book" w:hAnsi="Avenir Book" w:hint="eastAsia"/>
          <w:sz w:val="20"/>
          <w:szCs w:val="20"/>
          <w:lang w:val="en-GB" w:eastAsia="ja-JP"/>
        </w:rPr>
        <w:t>マイクロローターのムーブメントの視認性をできる限り高めました。この作品</w:t>
      </w:r>
      <w:r w:rsidR="00765ACC">
        <w:rPr>
          <w:rFonts w:ascii="Avenir Book" w:hAnsi="Avenir Book" w:hint="eastAsia"/>
          <w:sz w:val="20"/>
          <w:szCs w:val="20"/>
          <w:lang w:val="en-GB" w:eastAsia="ja-JP"/>
        </w:rPr>
        <w:t>が</w:t>
      </w:r>
      <w:r w:rsidR="00765ACC">
        <w:rPr>
          <w:rFonts w:ascii="Avenir Book" w:hAnsi="Avenir Book" w:hint="eastAsia"/>
          <w:sz w:val="20"/>
          <w:szCs w:val="20"/>
          <w:lang w:val="en-GB" w:eastAsia="ja-JP"/>
        </w:rPr>
        <w:t>「インサイト（洞察力）」と</w:t>
      </w:r>
      <w:r w:rsidR="00765ACC">
        <w:rPr>
          <w:rFonts w:ascii="Avenir Book" w:hAnsi="Avenir Book" w:hint="eastAsia"/>
          <w:sz w:val="20"/>
          <w:szCs w:val="20"/>
          <w:lang w:val="en-GB" w:eastAsia="ja-JP"/>
        </w:rPr>
        <w:t>名を有する理由は</w:t>
      </w:r>
      <w:r w:rsidR="00765ACC">
        <w:rPr>
          <w:rFonts w:ascii="Avenir Book" w:hAnsi="Avenir Book" w:hint="eastAsia"/>
          <w:sz w:val="20"/>
          <w:szCs w:val="20"/>
          <w:lang w:val="en-GB" w:eastAsia="ja-JP"/>
        </w:rPr>
        <w:t>そこにあります。</w:t>
      </w:r>
    </w:p>
    <w:p w14:paraId="76C4901F" w14:textId="77777777" w:rsidR="00765ACC" w:rsidRPr="00765ACC" w:rsidRDefault="00765ACC" w:rsidP="00FA6EEA">
      <w:pPr>
        <w:jc w:val="both"/>
        <w:rPr>
          <w:rFonts w:ascii="Avenir Book" w:hAnsi="Avenir Book" w:cs="Arial" w:hint="eastAsia"/>
          <w:b/>
          <w:sz w:val="20"/>
          <w:szCs w:val="20"/>
          <w:lang w:val="en-GB" w:eastAsia="ja-JP"/>
        </w:rPr>
      </w:pPr>
    </w:p>
    <w:p w14:paraId="12FE5205" w14:textId="14BF6D28" w:rsidR="00457C31" w:rsidRPr="00347DB9" w:rsidRDefault="00457C31" w:rsidP="00457C31">
      <w:pPr>
        <w:jc w:val="both"/>
        <w:rPr>
          <w:rFonts w:ascii="Avenir Book" w:hAnsi="Avenir Book"/>
          <w:sz w:val="20"/>
          <w:szCs w:val="20"/>
          <w:lang w:val="en-GB" w:eastAsia="ja-JP"/>
        </w:rPr>
      </w:pPr>
      <w:r>
        <w:rPr>
          <w:rFonts w:ascii="Avenir Book" w:hAnsi="Avenir Book" w:hint="eastAsia"/>
          <w:sz w:val="20"/>
          <w:szCs w:val="20"/>
          <w:lang w:val="en-GB" w:eastAsia="ja-JP"/>
        </w:rPr>
        <w:t>両方向回転式のマイクロローターは、逆転歯車によって実現しています。この歯車の軸は、歯車の側方運動および回転を促進させるためにブ</w:t>
      </w:r>
      <w:r w:rsidR="009A0A86">
        <w:rPr>
          <w:rFonts w:ascii="Avenir Book" w:hAnsi="Avenir Book" w:hint="eastAsia"/>
          <w:sz w:val="20"/>
          <w:szCs w:val="20"/>
          <w:lang w:val="en-GB" w:eastAsia="ja-JP"/>
        </w:rPr>
        <w:t>ラ</w:t>
      </w:r>
      <w:r>
        <w:rPr>
          <w:rFonts w:ascii="Avenir Book" w:hAnsi="Avenir Book" w:hint="eastAsia"/>
          <w:sz w:val="20"/>
          <w:szCs w:val="20"/>
          <w:lang w:val="en-GB" w:eastAsia="ja-JP"/>
        </w:rPr>
        <w:t>ックポリッシュされた</w:t>
      </w:r>
      <w:r w:rsidR="00826B24">
        <w:rPr>
          <w:rFonts w:ascii="Avenir Book" w:hAnsi="Avenir Book" w:hint="eastAsia"/>
          <w:sz w:val="20"/>
          <w:szCs w:val="20"/>
          <w:lang w:val="en-GB" w:eastAsia="ja-JP"/>
        </w:rPr>
        <w:t>２</w:t>
      </w:r>
      <w:r>
        <w:rPr>
          <w:rFonts w:ascii="Avenir Book" w:hAnsi="Avenir Book" w:hint="eastAsia"/>
          <w:sz w:val="20"/>
          <w:szCs w:val="20"/>
          <w:lang w:val="en-GB" w:eastAsia="ja-JP"/>
        </w:rPr>
        <w:t>枚のアーチ型のスティール製プレートに入れられた曲線状の開口部に沿って左右にグライドします。これによってマイクロローターの回転方向が変わる際、逆転歯車の歯が逆に噛み合うよう働きかけられ、逆方向にもスライドするようになります。</w:t>
      </w:r>
    </w:p>
    <w:p w14:paraId="419D37AC" w14:textId="77777777" w:rsidR="00457C31" w:rsidRDefault="00457C31" w:rsidP="00457C31">
      <w:pPr>
        <w:jc w:val="both"/>
        <w:rPr>
          <w:rFonts w:ascii="Avenir Book" w:hAnsi="Avenir Book"/>
          <w:sz w:val="20"/>
          <w:szCs w:val="20"/>
          <w:lang w:val="en-GB" w:eastAsia="ja-JP"/>
        </w:rPr>
      </w:pPr>
    </w:p>
    <w:p w14:paraId="476DA19E" w14:textId="77777777" w:rsidR="00457C31" w:rsidRDefault="00457C31" w:rsidP="00457C31">
      <w:pPr>
        <w:jc w:val="both"/>
        <w:rPr>
          <w:rFonts w:ascii="Avenir Book" w:hAnsi="Avenir Book"/>
          <w:sz w:val="20"/>
          <w:szCs w:val="20"/>
          <w:lang w:val="en-GB" w:eastAsia="ja-JP"/>
        </w:rPr>
      </w:pPr>
      <w:r>
        <w:rPr>
          <w:rFonts w:ascii="Avenir Book" w:hAnsi="Avenir Book" w:hint="eastAsia"/>
          <w:sz w:val="20"/>
          <w:szCs w:val="20"/>
          <w:lang w:val="en-GB" w:eastAsia="ja-JP"/>
        </w:rPr>
        <w:t>ゴティエは、ルビー製ベアリングにそれぞれ取り付けられた二つのブリッジの間を、マイクロローターが回転するよう設計しました。金属対金属の接触を避けることは時計作りにおける原則なので、金属対ルビーとなるようにしたのです。ルビーは摩擦係数が低いのに対し耐摩耗性に優れるため、この装置では例えば雑音や摩耗をもたらす恐れのある金属製ボールベアリングではなく、滑らかかつ音を出さないマイクロローター回転を実現する、この赤い石を採用しました。</w:t>
      </w:r>
    </w:p>
    <w:p w14:paraId="53DE05F6" w14:textId="77777777" w:rsidR="00457C31" w:rsidRDefault="00457C31" w:rsidP="00457C31">
      <w:pPr>
        <w:jc w:val="both"/>
        <w:rPr>
          <w:rFonts w:ascii="Avenir Book" w:hAnsi="Avenir Book"/>
          <w:sz w:val="20"/>
          <w:szCs w:val="20"/>
          <w:lang w:val="en-GB" w:eastAsia="ja-JP"/>
        </w:rPr>
      </w:pPr>
    </w:p>
    <w:p w14:paraId="078A504F" w14:textId="21BF2DBF" w:rsidR="005E6C50" w:rsidRPr="007F7CF3" w:rsidRDefault="00457C31" w:rsidP="00457C31">
      <w:pPr>
        <w:jc w:val="both"/>
        <w:rPr>
          <w:rFonts w:ascii="Avenir Book" w:hAnsi="Avenir Book"/>
          <w:sz w:val="20"/>
          <w:szCs w:val="20"/>
          <w:lang w:val="en-GB"/>
        </w:rPr>
      </w:pPr>
      <w:r>
        <w:rPr>
          <w:rFonts w:ascii="Avenir Book" w:hAnsi="Avenir Book" w:hint="eastAsia"/>
          <w:sz w:val="20"/>
          <w:szCs w:val="20"/>
          <w:lang w:val="en-GB" w:eastAsia="ja-JP"/>
        </w:rPr>
        <w:t>このマイクロローターの相対的重量を考慮し、下部からの一つのブリッジの支えしか無い“フライング”ローターの採用は避けました。その代</w:t>
      </w:r>
      <w:r w:rsidR="009A0A86">
        <w:rPr>
          <w:rFonts w:ascii="Avenir Book" w:hAnsi="Avenir Book" w:hint="eastAsia"/>
          <w:sz w:val="20"/>
          <w:szCs w:val="20"/>
          <w:lang w:val="en-GB" w:eastAsia="ja-JP"/>
        </w:rPr>
        <w:t>わ</w:t>
      </w:r>
      <w:r>
        <w:rPr>
          <w:rFonts w:ascii="Avenir Book" w:hAnsi="Avenir Book" w:hint="eastAsia"/>
          <w:sz w:val="20"/>
          <w:szCs w:val="20"/>
          <w:lang w:val="en-GB" w:eastAsia="ja-JP"/>
        </w:rPr>
        <w:t>りとして、上部および下部から二つのブリッジにサンドイッチのように挟まれた、より安定性の高いマイクロローターを設計しました。</w:t>
      </w:r>
    </w:p>
    <w:p w14:paraId="60379C32" w14:textId="55DCDC56" w:rsidR="005E6C50" w:rsidRDefault="005E6C50" w:rsidP="00FA6EEA">
      <w:pPr>
        <w:jc w:val="both"/>
        <w:rPr>
          <w:rFonts w:ascii="Avenir Book" w:hAnsi="Avenir Book"/>
          <w:sz w:val="20"/>
          <w:szCs w:val="20"/>
          <w:lang w:val="en-GB"/>
        </w:rPr>
      </w:pPr>
    </w:p>
    <w:p w14:paraId="665464E0" w14:textId="4FED0324" w:rsidR="00457C31" w:rsidRDefault="00457C31" w:rsidP="00457C31">
      <w:pPr>
        <w:jc w:val="both"/>
        <w:rPr>
          <w:rFonts w:ascii="Avenir Book" w:hAnsi="Avenir Book" w:cs="Arial"/>
          <w:sz w:val="20"/>
          <w:szCs w:val="20"/>
          <w:lang w:val="en-GB" w:eastAsia="ja-JP"/>
        </w:rPr>
      </w:pPr>
      <w:r>
        <w:rPr>
          <w:rFonts w:ascii="Avenir Book" w:hAnsi="Avenir Book" w:cs="Arial" w:hint="eastAsia"/>
          <w:sz w:val="20"/>
          <w:szCs w:val="20"/>
          <w:lang w:val="en-GB" w:eastAsia="ja-JP"/>
        </w:rPr>
        <w:t>ムーブメントの二つの香箱は、フルに巻き上げた状態で組み合わせると、合計</w:t>
      </w:r>
      <w:r>
        <w:rPr>
          <w:rFonts w:ascii="Avenir Book" w:hAnsi="Avenir Book" w:cs="Arial" w:hint="eastAsia"/>
          <w:sz w:val="20"/>
          <w:szCs w:val="20"/>
          <w:lang w:val="en-GB" w:eastAsia="ja-JP"/>
        </w:rPr>
        <w:t>80</w:t>
      </w:r>
      <w:r>
        <w:rPr>
          <w:rFonts w:ascii="Avenir Book" w:hAnsi="Avenir Book" w:cs="Arial" w:hint="eastAsia"/>
          <w:sz w:val="20"/>
          <w:szCs w:val="20"/>
          <w:lang w:val="en-GB" w:eastAsia="ja-JP"/>
        </w:rPr>
        <w:t>時間のエネルギーを確保します。二つの香箱は、ローマン・ゴティエを象徴するカーブしたアームを持つテンワおよび目盛付きの偏心ウェイト、そして職人の手によって組み立てられた頑丈な三角形のアンクルから成る調速機構に一定のトルクをもたらすために、直列配置されています。</w:t>
      </w:r>
    </w:p>
    <w:p w14:paraId="4EAEC668" w14:textId="77777777" w:rsidR="00457C31" w:rsidRDefault="00457C31" w:rsidP="00457C31">
      <w:pPr>
        <w:jc w:val="both"/>
        <w:rPr>
          <w:rFonts w:ascii="Avenir Book" w:hAnsi="Avenir Book" w:cs="Arial"/>
          <w:sz w:val="20"/>
          <w:szCs w:val="20"/>
          <w:lang w:val="en-GB" w:eastAsia="ja-JP"/>
        </w:rPr>
      </w:pPr>
    </w:p>
    <w:p w14:paraId="05D143B5" w14:textId="30A54D50" w:rsidR="00BF6DC2" w:rsidRPr="008E572F" w:rsidRDefault="00457C31" w:rsidP="00457C31">
      <w:pPr>
        <w:jc w:val="both"/>
        <w:rPr>
          <w:rFonts w:ascii="Avenir Book" w:hAnsi="Avenir Book" w:cs="Gill Sans"/>
          <w:b/>
          <w:sz w:val="20"/>
          <w:szCs w:val="20"/>
          <w:lang w:val="en-GB" w:eastAsia="ja-JP"/>
        </w:rPr>
      </w:pPr>
      <w:r>
        <w:rPr>
          <w:rFonts w:ascii="Avenir Book" w:hAnsi="Avenir Book" w:cs="Gill Sans" w:hint="eastAsia"/>
          <w:sz w:val="20"/>
          <w:szCs w:val="20"/>
          <w:lang w:val="en-GB" w:eastAsia="ja-JP"/>
        </w:rPr>
        <w:t>インサイト</w:t>
      </w:r>
      <w:r>
        <w:rPr>
          <w:rFonts w:ascii="Avenir Book" w:hAnsi="Avenir Book" w:cs="Gill Sans" w:hint="eastAsia"/>
          <w:sz w:val="20"/>
          <w:szCs w:val="20"/>
          <w:lang w:val="en-GB" w:eastAsia="ja-JP"/>
        </w:rPr>
        <w:t xml:space="preserve"> </w:t>
      </w:r>
      <w:r>
        <w:rPr>
          <w:rFonts w:ascii="Avenir Book" w:hAnsi="Avenir Book" w:cs="Gill Sans" w:hint="eastAsia"/>
          <w:sz w:val="20"/>
          <w:szCs w:val="20"/>
          <w:lang w:val="en-GB" w:eastAsia="ja-JP"/>
        </w:rPr>
        <w:t>マイクロローターのムーブメントにあしらわれた、目を見張るような装飾には、手作業による面取りおよびポリッシュ、</w:t>
      </w:r>
      <w:r w:rsidR="00526DA1">
        <w:rPr>
          <w:rFonts w:ascii="Avenir Book" w:hAnsi="Avenir Book" w:cs="Gill Sans" w:hint="eastAsia"/>
          <w:sz w:val="20"/>
          <w:szCs w:val="20"/>
          <w:lang w:val="en-GB" w:eastAsia="ja-JP"/>
        </w:rPr>
        <w:t>サンバースト仕上げ</w:t>
      </w:r>
      <w:r>
        <w:rPr>
          <w:rFonts w:ascii="Avenir Book" w:hAnsi="Avenir Book" w:cs="Gill Sans" w:hint="eastAsia"/>
          <w:sz w:val="20"/>
          <w:szCs w:val="20"/>
          <w:lang w:val="en-GB" w:eastAsia="ja-JP"/>
        </w:rPr>
        <w:t>、</w:t>
      </w:r>
      <w:r w:rsidR="00526DA1">
        <w:rPr>
          <w:rFonts w:ascii="Avenir Book" w:hAnsi="Avenir Book" w:cs="Gill Sans" w:hint="eastAsia"/>
          <w:sz w:val="20"/>
          <w:szCs w:val="20"/>
          <w:lang w:val="en-GB" w:eastAsia="ja-JP"/>
        </w:rPr>
        <w:t>ストレートグレイン装飾</w:t>
      </w:r>
      <w:r>
        <w:rPr>
          <w:rFonts w:ascii="Avenir Book" w:hAnsi="Avenir Book" w:cs="Gill Sans" w:hint="eastAsia"/>
          <w:sz w:val="20"/>
          <w:szCs w:val="20"/>
          <w:lang w:val="en-GB" w:eastAsia="ja-JP"/>
        </w:rPr>
        <w:t>、</w:t>
      </w:r>
      <w:r w:rsidR="00526DA1">
        <w:rPr>
          <w:rFonts w:ascii="Avenir Book" w:hAnsi="Avenir Book" w:cs="Gill Sans" w:hint="eastAsia"/>
          <w:sz w:val="20"/>
          <w:szCs w:val="20"/>
          <w:lang w:val="en-GB" w:eastAsia="ja-JP"/>
        </w:rPr>
        <w:t>サーキュラーグレイン装飾（円形装飾）を含みます。</w:t>
      </w:r>
      <w:r>
        <w:rPr>
          <w:rFonts w:ascii="Avenir Book" w:hAnsi="Avenir Book" w:cs="Gill Sans" w:hint="eastAsia"/>
          <w:sz w:val="20"/>
          <w:szCs w:val="20"/>
          <w:lang w:val="en-GB" w:eastAsia="ja-JP"/>
        </w:rPr>
        <w:t>穴石用の穴</w:t>
      </w:r>
      <w:r w:rsidR="00526DA1">
        <w:rPr>
          <w:rFonts w:ascii="Avenir Book" w:hAnsi="Avenir Book" w:cs="Gill Sans" w:hint="eastAsia"/>
          <w:sz w:val="20"/>
          <w:szCs w:val="20"/>
          <w:lang w:val="en-GB" w:eastAsia="ja-JP"/>
        </w:rPr>
        <w:t>に至るまで手作業によるポリッシュ</w:t>
      </w:r>
      <w:r w:rsidR="00844696">
        <w:rPr>
          <w:rFonts w:ascii="Avenir Book" w:hAnsi="Avenir Book" w:cs="Gill Sans" w:hint="eastAsia"/>
          <w:sz w:val="20"/>
          <w:szCs w:val="20"/>
          <w:lang w:val="en-GB" w:eastAsia="ja-JP"/>
        </w:rPr>
        <w:t>が</w:t>
      </w:r>
      <w:r w:rsidR="00526DA1">
        <w:rPr>
          <w:rFonts w:ascii="Avenir Book" w:hAnsi="Avenir Book" w:cs="Gill Sans" w:hint="eastAsia"/>
          <w:sz w:val="20"/>
          <w:szCs w:val="20"/>
          <w:lang w:val="en-GB" w:eastAsia="ja-JP"/>
        </w:rPr>
        <w:t>施されています。</w:t>
      </w:r>
    </w:p>
    <w:p w14:paraId="481F21EA" w14:textId="77777777" w:rsidR="00BF6DC2" w:rsidRPr="008E572F" w:rsidRDefault="00BF6DC2" w:rsidP="00540B30">
      <w:pPr>
        <w:jc w:val="both"/>
        <w:rPr>
          <w:rFonts w:ascii="Avenir Book" w:hAnsi="Avenir Book" w:cs="Gill Sans"/>
          <w:b/>
          <w:sz w:val="20"/>
          <w:szCs w:val="20"/>
          <w:lang w:val="en-GB" w:eastAsia="ja-JP"/>
        </w:rPr>
      </w:pPr>
    </w:p>
    <w:p w14:paraId="784B4C07" w14:textId="7BD08FC8" w:rsidR="00F01706" w:rsidRDefault="00F01706">
      <w:pPr>
        <w:rPr>
          <w:rFonts w:ascii="Avenir Book" w:hAnsi="Avenir Book" w:cs="Gill Sans" w:hint="eastAsia"/>
          <w:b/>
          <w:sz w:val="20"/>
          <w:szCs w:val="20"/>
          <w:lang w:val="en-GB" w:eastAsia="ja-JP"/>
        </w:rPr>
      </w:pPr>
    </w:p>
    <w:p w14:paraId="4D3CB31E" w14:textId="47E4BFA0" w:rsidR="00A9546D" w:rsidRDefault="00A9546D" w:rsidP="00457C31">
      <w:pPr>
        <w:rPr>
          <w:rFonts w:ascii="Avenir Book" w:hAnsi="Avenir Book" w:cs="Gill Sans"/>
          <w:b/>
          <w:sz w:val="20"/>
          <w:szCs w:val="20"/>
          <w:lang w:val="en-GB" w:eastAsia="ja-JP"/>
        </w:rPr>
      </w:pPr>
      <w:r>
        <w:rPr>
          <w:rFonts w:ascii="Avenir Book" w:hAnsi="Avenir Book" w:cs="Gill Sans"/>
          <w:b/>
          <w:sz w:val="20"/>
          <w:szCs w:val="20"/>
          <w:lang w:val="en-GB" w:eastAsia="ja-JP"/>
        </w:rPr>
        <w:br w:type="page"/>
      </w:r>
    </w:p>
    <w:p w14:paraId="61F9143E" w14:textId="1487F489" w:rsidR="006842BC" w:rsidRPr="005436EC" w:rsidRDefault="006842BC" w:rsidP="006842BC">
      <w:pPr>
        <w:jc w:val="both"/>
        <w:rPr>
          <w:rFonts w:ascii="Avenir Book" w:hAnsi="Avenir Book" w:cs="Gill Sans"/>
          <w:b/>
          <w:sz w:val="20"/>
          <w:szCs w:val="20"/>
          <w:lang w:val="en-GB" w:eastAsia="ja-JP"/>
        </w:rPr>
      </w:pPr>
      <w:r>
        <w:rPr>
          <w:rFonts w:ascii="Avenir Book" w:hAnsi="Avenir Book" w:cs="Gill Sans" w:hint="eastAsia"/>
          <w:b/>
          <w:sz w:val="20"/>
          <w:szCs w:val="20"/>
          <w:lang w:val="en-GB" w:eastAsia="ja-JP"/>
        </w:rPr>
        <w:lastRenderedPageBreak/>
        <w:t>ローマン・ゴティエ「インサイト</w:t>
      </w:r>
      <w:r>
        <w:rPr>
          <w:rFonts w:ascii="Avenir Book" w:hAnsi="Avenir Book" w:cs="Gill Sans" w:hint="eastAsia"/>
          <w:b/>
          <w:sz w:val="20"/>
          <w:szCs w:val="20"/>
          <w:lang w:val="en-GB" w:eastAsia="ja-JP"/>
        </w:rPr>
        <w:t xml:space="preserve"> </w:t>
      </w:r>
      <w:r>
        <w:rPr>
          <w:rFonts w:ascii="Avenir Book" w:hAnsi="Avenir Book" w:cs="Gill Sans" w:hint="eastAsia"/>
          <w:b/>
          <w:sz w:val="20"/>
          <w:szCs w:val="20"/>
          <w:lang w:val="en-GB" w:eastAsia="ja-JP"/>
        </w:rPr>
        <w:t>マイクロローター</w:t>
      </w:r>
      <w:r w:rsidR="003C3A80">
        <w:rPr>
          <w:rFonts w:ascii="Avenir Book" w:hAnsi="Avenir Book" w:cs="Gill Sans" w:hint="eastAsia"/>
          <w:b/>
          <w:sz w:val="20"/>
          <w:szCs w:val="20"/>
          <w:lang w:val="en-GB" w:eastAsia="ja-JP"/>
        </w:rPr>
        <w:t xml:space="preserve">　レディー</w:t>
      </w:r>
      <w:r>
        <w:rPr>
          <w:rFonts w:ascii="Avenir Book" w:hAnsi="Avenir Book" w:cs="Gill Sans" w:hint="eastAsia"/>
          <w:b/>
          <w:sz w:val="20"/>
          <w:szCs w:val="20"/>
          <w:lang w:val="en-GB" w:eastAsia="ja-JP"/>
        </w:rPr>
        <w:t>」</w:t>
      </w:r>
    </w:p>
    <w:p w14:paraId="2B8A7999" w14:textId="77777777" w:rsidR="006842BC" w:rsidRPr="005436EC" w:rsidRDefault="006842BC" w:rsidP="006842BC">
      <w:pPr>
        <w:jc w:val="both"/>
        <w:rPr>
          <w:rFonts w:ascii="Avenir Book" w:hAnsi="Avenir Book" w:cs="Gill Sans"/>
          <w:sz w:val="20"/>
          <w:szCs w:val="20"/>
          <w:lang w:val="en-GB" w:eastAsia="ja-JP"/>
        </w:rPr>
      </w:pPr>
    </w:p>
    <w:p w14:paraId="7A67ABB5" w14:textId="77777777" w:rsidR="006842BC" w:rsidRPr="005436EC" w:rsidRDefault="006842BC" w:rsidP="006842BC">
      <w:pPr>
        <w:jc w:val="both"/>
        <w:rPr>
          <w:rFonts w:ascii="Avenir Book" w:hAnsi="Avenir Book" w:cs="Gill Sans"/>
          <w:sz w:val="20"/>
          <w:szCs w:val="20"/>
          <w:lang w:val="en-GB" w:eastAsia="ja-JP"/>
        </w:rPr>
      </w:pPr>
      <w:r>
        <w:rPr>
          <w:rFonts w:ascii="Avenir Book" w:hAnsi="Avenir Book" w:cs="Gill Sans" w:hint="eastAsia"/>
          <w:b/>
          <w:sz w:val="20"/>
          <w:szCs w:val="20"/>
          <w:lang w:val="en-GB" w:eastAsia="ja-JP"/>
        </w:rPr>
        <w:t>技術仕様</w:t>
      </w:r>
    </w:p>
    <w:p w14:paraId="763349BE" w14:textId="77777777" w:rsidR="006842BC" w:rsidRPr="005436EC" w:rsidRDefault="006842BC" w:rsidP="006842BC">
      <w:pPr>
        <w:jc w:val="both"/>
        <w:rPr>
          <w:rFonts w:ascii="Avenir Book" w:hAnsi="Avenir Book" w:cs="Gill Sans"/>
          <w:sz w:val="20"/>
          <w:szCs w:val="20"/>
          <w:lang w:val="en-GB" w:eastAsia="ja-JP"/>
        </w:rPr>
      </w:pPr>
    </w:p>
    <w:p w14:paraId="28A0FC21" w14:textId="77777777" w:rsidR="006842BC" w:rsidRPr="005436EC" w:rsidRDefault="006842BC" w:rsidP="006842BC">
      <w:pPr>
        <w:jc w:val="both"/>
        <w:rPr>
          <w:rFonts w:ascii="Avenir Book" w:hAnsi="Avenir Book" w:cs="Gill Sans"/>
          <w:b/>
          <w:sz w:val="20"/>
          <w:szCs w:val="20"/>
          <w:lang w:val="en-GB" w:eastAsia="ja-JP"/>
        </w:rPr>
      </w:pPr>
      <w:r>
        <w:rPr>
          <w:rFonts w:ascii="Avenir Book" w:hAnsi="Avenir Book" w:cs="Gill Sans" w:hint="eastAsia"/>
          <w:b/>
          <w:sz w:val="20"/>
          <w:szCs w:val="20"/>
          <w:lang w:val="en-GB" w:eastAsia="ja-JP"/>
        </w:rPr>
        <w:t>限定数</w:t>
      </w:r>
    </w:p>
    <w:p w14:paraId="42F54C70" w14:textId="77777777" w:rsidR="006842BC" w:rsidRPr="005436EC" w:rsidRDefault="006842BC" w:rsidP="006842BC">
      <w:pPr>
        <w:jc w:val="both"/>
        <w:rPr>
          <w:rFonts w:ascii="Avenir Book" w:hAnsi="Avenir Book" w:cs="Gill Sans"/>
          <w:sz w:val="20"/>
          <w:szCs w:val="20"/>
          <w:lang w:val="en-GB" w:eastAsia="ja-JP"/>
        </w:rPr>
      </w:pPr>
    </w:p>
    <w:p w14:paraId="57824558" w14:textId="7C413048" w:rsidR="006842BC" w:rsidRPr="005436EC" w:rsidRDefault="006842BC" w:rsidP="006842BC">
      <w:pPr>
        <w:jc w:val="both"/>
        <w:rPr>
          <w:rFonts w:ascii="Avenir Book" w:hAnsi="Avenir Book" w:cs="Gill Sans"/>
          <w:sz w:val="20"/>
          <w:szCs w:val="20"/>
          <w:lang w:val="en-GB" w:eastAsia="ja-JP"/>
        </w:rPr>
      </w:pPr>
      <w:r>
        <w:rPr>
          <w:rFonts w:ascii="Avenir Book" w:hAnsi="Avenir Book" w:cs="Gill Sans" w:hint="eastAsia"/>
          <w:sz w:val="20"/>
          <w:szCs w:val="20"/>
          <w:lang w:val="en-GB" w:eastAsia="ja-JP"/>
        </w:rPr>
        <w:t>18K</w:t>
      </w:r>
      <w:r>
        <w:rPr>
          <w:rFonts w:ascii="Avenir Book" w:hAnsi="Avenir Book" w:cs="Gill Sans" w:hint="eastAsia"/>
          <w:sz w:val="20"/>
          <w:szCs w:val="20"/>
          <w:lang w:val="en-GB" w:eastAsia="ja-JP"/>
        </w:rPr>
        <w:t>レッドゴールド製ケース</w:t>
      </w:r>
    </w:p>
    <w:p w14:paraId="3BAB26F2" w14:textId="70A09024" w:rsidR="006842BC" w:rsidRPr="005436EC" w:rsidRDefault="006842BC" w:rsidP="006842BC">
      <w:pPr>
        <w:jc w:val="both"/>
        <w:rPr>
          <w:rFonts w:ascii="Avenir Book" w:hAnsi="Avenir Book" w:cs="Arial"/>
          <w:sz w:val="20"/>
          <w:szCs w:val="20"/>
          <w:lang w:val="en-GB" w:eastAsia="ja-JP"/>
        </w:rPr>
      </w:pPr>
      <w:r w:rsidRPr="005436EC">
        <w:rPr>
          <w:rFonts w:ascii="Avenir Book" w:hAnsi="Avenir Book" w:cs="Arial"/>
          <w:sz w:val="20"/>
          <w:szCs w:val="20"/>
          <w:lang w:val="en-GB" w:eastAsia="ja-JP"/>
        </w:rPr>
        <w:t xml:space="preserve">- </w:t>
      </w:r>
      <w:r w:rsidR="00F73B9F">
        <w:rPr>
          <w:rFonts w:ascii="Avenir Book" w:hAnsi="Avenir Book" w:cs="Arial" w:hint="eastAsia"/>
          <w:sz w:val="20"/>
          <w:szCs w:val="20"/>
          <w:lang w:val="en-GB" w:eastAsia="ja-JP"/>
        </w:rPr>
        <w:t>タヒチ・ブラックマザーオブパール</w:t>
      </w:r>
      <w:r w:rsidR="00F73B9F">
        <w:rPr>
          <w:rFonts w:ascii="Avenir Book" w:hAnsi="Avenir Book" w:cs="Arial" w:hint="eastAsia"/>
          <w:sz w:val="20"/>
          <w:szCs w:val="20"/>
          <w:lang w:val="en-GB" w:eastAsia="ja-JP"/>
        </w:rPr>
        <w:t xml:space="preserve"> </w:t>
      </w:r>
      <w:r>
        <w:rPr>
          <w:rFonts w:ascii="Avenir Book" w:hAnsi="Avenir Book" w:cs="Arial" w:hint="eastAsia"/>
          <w:sz w:val="20"/>
          <w:szCs w:val="20"/>
          <w:lang w:val="en-GB" w:eastAsia="ja-JP"/>
        </w:rPr>
        <w:t>ダイアル：</w:t>
      </w:r>
      <w:r w:rsidRPr="005436EC">
        <w:rPr>
          <w:rFonts w:ascii="Avenir Book" w:hAnsi="Avenir Book" w:cs="Arial"/>
          <w:sz w:val="20"/>
          <w:szCs w:val="20"/>
          <w:lang w:val="en-GB" w:eastAsia="ja-JP"/>
        </w:rPr>
        <w:t>10</w:t>
      </w:r>
      <w:r>
        <w:rPr>
          <w:rFonts w:ascii="Avenir Book" w:hAnsi="Avenir Book" w:cs="Arial" w:hint="eastAsia"/>
          <w:sz w:val="20"/>
          <w:szCs w:val="20"/>
          <w:lang w:val="en-GB" w:eastAsia="ja-JP"/>
        </w:rPr>
        <w:t>本</w:t>
      </w:r>
    </w:p>
    <w:p w14:paraId="3001F3EC" w14:textId="34E3DDCA" w:rsidR="006842BC" w:rsidRPr="005436EC" w:rsidRDefault="006842BC" w:rsidP="006842BC">
      <w:pPr>
        <w:jc w:val="both"/>
        <w:rPr>
          <w:rFonts w:ascii="Avenir Book" w:hAnsi="Avenir Book" w:cs="Arial"/>
          <w:sz w:val="20"/>
          <w:szCs w:val="20"/>
          <w:lang w:val="en-GB" w:eastAsia="ja-JP"/>
        </w:rPr>
      </w:pPr>
      <w:r w:rsidRPr="005436EC">
        <w:rPr>
          <w:rFonts w:ascii="Avenir Book" w:hAnsi="Avenir Book" w:cs="Arial"/>
          <w:sz w:val="20"/>
          <w:szCs w:val="20"/>
          <w:lang w:val="en-GB" w:eastAsia="ja-JP"/>
        </w:rPr>
        <w:t xml:space="preserve">- </w:t>
      </w:r>
      <w:r w:rsidR="00F73B9F">
        <w:rPr>
          <w:rFonts w:ascii="Avenir Book" w:hAnsi="Avenir Book" w:cs="Arial" w:hint="eastAsia"/>
          <w:sz w:val="20"/>
          <w:szCs w:val="20"/>
          <w:lang w:val="en-GB" w:eastAsia="ja-JP"/>
        </w:rPr>
        <w:t>オーストラリア・エクストラホワイトマザーオブパール</w:t>
      </w:r>
      <w:r w:rsidR="00F73B9F">
        <w:rPr>
          <w:rFonts w:ascii="Avenir Book" w:hAnsi="Avenir Book" w:cs="Arial" w:hint="eastAsia"/>
          <w:sz w:val="20"/>
          <w:szCs w:val="20"/>
          <w:lang w:val="en-GB" w:eastAsia="ja-JP"/>
        </w:rPr>
        <w:t xml:space="preserve"> </w:t>
      </w:r>
      <w:r w:rsidR="00F73B9F">
        <w:rPr>
          <w:rFonts w:ascii="Avenir Book" w:hAnsi="Avenir Book" w:cs="Arial" w:hint="eastAsia"/>
          <w:sz w:val="20"/>
          <w:szCs w:val="20"/>
          <w:lang w:val="en-GB" w:eastAsia="ja-JP"/>
        </w:rPr>
        <w:t>ダイアル</w:t>
      </w:r>
      <w:r>
        <w:rPr>
          <w:rFonts w:ascii="Avenir Book" w:hAnsi="Avenir Book" w:cs="Arial" w:hint="eastAsia"/>
          <w:sz w:val="20"/>
          <w:szCs w:val="20"/>
          <w:lang w:val="en-GB" w:eastAsia="ja-JP"/>
        </w:rPr>
        <w:t>：</w:t>
      </w:r>
      <w:r>
        <w:rPr>
          <w:rFonts w:ascii="Avenir Book" w:hAnsi="Avenir Book" w:cs="Arial" w:hint="eastAsia"/>
          <w:sz w:val="20"/>
          <w:szCs w:val="20"/>
          <w:lang w:val="en-GB" w:eastAsia="ja-JP"/>
        </w:rPr>
        <w:t>10</w:t>
      </w:r>
      <w:r>
        <w:rPr>
          <w:rFonts w:ascii="Avenir Book" w:hAnsi="Avenir Book" w:cs="Arial" w:hint="eastAsia"/>
          <w:sz w:val="20"/>
          <w:szCs w:val="20"/>
          <w:lang w:val="en-GB" w:eastAsia="ja-JP"/>
        </w:rPr>
        <w:t>本</w:t>
      </w:r>
    </w:p>
    <w:p w14:paraId="2105B3DC" w14:textId="77777777" w:rsidR="006842BC" w:rsidRPr="005436EC" w:rsidRDefault="006842BC" w:rsidP="006842BC">
      <w:pPr>
        <w:jc w:val="both"/>
        <w:rPr>
          <w:rFonts w:ascii="Avenir Book" w:hAnsi="Avenir Book" w:cs="Gill Sans"/>
          <w:sz w:val="20"/>
          <w:szCs w:val="20"/>
          <w:lang w:val="en-GB" w:eastAsia="ja-JP"/>
        </w:rPr>
      </w:pPr>
    </w:p>
    <w:p w14:paraId="72D1B8C4" w14:textId="5C21CC77" w:rsidR="006842BC" w:rsidRPr="005436EC" w:rsidRDefault="006842BC" w:rsidP="006842BC">
      <w:pPr>
        <w:jc w:val="both"/>
        <w:rPr>
          <w:rFonts w:ascii="Avenir Book" w:hAnsi="Avenir Book" w:cs="Arial"/>
          <w:b/>
          <w:sz w:val="20"/>
          <w:szCs w:val="20"/>
          <w:lang w:val="en-GB" w:eastAsia="ja-JP"/>
        </w:rPr>
      </w:pPr>
      <w:r>
        <w:rPr>
          <w:rFonts w:ascii="Avenir Book" w:hAnsi="Avenir Book" w:cs="Arial" w:hint="eastAsia"/>
          <w:b/>
          <w:sz w:val="20"/>
          <w:szCs w:val="20"/>
          <w:lang w:val="en-GB" w:eastAsia="ja-JP"/>
        </w:rPr>
        <w:t>機能</w:t>
      </w:r>
      <w:r>
        <w:rPr>
          <w:rFonts w:ascii="Avenir Book" w:hAnsi="Avenir Book" w:cs="Arial" w:hint="eastAsia"/>
          <w:b/>
          <w:sz w:val="20"/>
          <w:szCs w:val="20"/>
          <w:lang w:val="en-GB" w:eastAsia="ja-JP"/>
        </w:rPr>
        <w:t xml:space="preserve"> </w:t>
      </w:r>
      <w:r>
        <w:rPr>
          <w:rFonts w:ascii="Avenir Book" w:hAnsi="Avenir Book" w:cs="Arial" w:hint="eastAsia"/>
          <w:b/>
          <w:sz w:val="20"/>
          <w:szCs w:val="20"/>
          <w:lang w:val="en-GB" w:eastAsia="ja-JP"/>
        </w:rPr>
        <w:t>および</w:t>
      </w:r>
      <w:r>
        <w:rPr>
          <w:rFonts w:ascii="Avenir Book" w:hAnsi="Avenir Book" w:cs="Arial" w:hint="eastAsia"/>
          <w:b/>
          <w:sz w:val="20"/>
          <w:szCs w:val="20"/>
          <w:lang w:val="en-GB" w:eastAsia="ja-JP"/>
        </w:rPr>
        <w:t xml:space="preserve"> </w:t>
      </w:r>
      <w:r>
        <w:rPr>
          <w:rFonts w:ascii="Avenir Book" w:hAnsi="Avenir Book" w:cs="Arial" w:hint="eastAsia"/>
          <w:b/>
          <w:sz w:val="20"/>
          <w:szCs w:val="20"/>
          <w:lang w:val="en-GB" w:eastAsia="ja-JP"/>
        </w:rPr>
        <w:t>表示</w:t>
      </w:r>
    </w:p>
    <w:p w14:paraId="72AA19BB" w14:textId="6B754B15" w:rsidR="006842BC" w:rsidRDefault="006842BC" w:rsidP="006842BC">
      <w:pPr>
        <w:jc w:val="both"/>
        <w:rPr>
          <w:rFonts w:ascii="Avenir Book" w:hAnsi="Avenir Book" w:cs="Arial"/>
          <w:sz w:val="20"/>
          <w:szCs w:val="20"/>
          <w:lang w:val="en-GB" w:eastAsia="ja-JP"/>
        </w:rPr>
      </w:pPr>
      <w:r>
        <w:rPr>
          <w:rFonts w:ascii="Avenir Book" w:hAnsi="Avenir Book" w:cs="Arial" w:hint="eastAsia"/>
          <w:sz w:val="20"/>
          <w:szCs w:val="20"/>
          <w:lang w:val="en-GB" w:eastAsia="ja-JP"/>
        </w:rPr>
        <w:t>オフセンター時表示、分・スモールセコンド表示、</w:t>
      </w:r>
      <w:r w:rsidR="00F73B9F">
        <w:rPr>
          <w:rFonts w:ascii="Avenir Book" w:hAnsi="Avenir Book" w:cs="Arial" w:hint="eastAsia"/>
          <w:sz w:val="20"/>
          <w:szCs w:val="20"/>
          <w:lang w:val="en-GB" w:eastAsia="ja-JP"/>
        </w:rPr>
        <w:t>マザーオブパールを使用した文字盤およびメインプレートカバー、</w:t>
      </w:r>
      <w:r w:rsidR="00F73B9F">
        <w:rPr>
          <w:rFonts w:ascii="Avenir Book" w:hAnsi="Avenir Book" w:cs="Arial" w:hint="eastAsia"/>
          <w:sz w:val="20"/>
          <w:szCs w:val="20"/>
          <w:lang w:val="en-GB" w:eastAsia="ja-JP"/>
        </w:rPr>
        <w:t>18K</w:t>
      </w:r>
      <w:r w:rsidR="00F73B9F">
        <w:rPr>
          <w:rFonts w:ascii="Avenir Book" w:hAnsi="Avenir Book" w:cs="Arial" w:hint="eastAsia"/>
          <w:sz w:val="20"/>
          <w:szCs w:val="20"/>
          <w:lang w:val="en-GB" w:eastAsia="ja-JP"/>
        </w:rPr>
        <w:t>レッドゴールド針、自社製</w:t>
      </w:r>
      <w:r>
        <w:rPr>
          <w:rFonts w:ascii="Avenir Book" w:hAnsi="Avenir Book" w:cs="Arial" w:hint="eastAsia"/>
          <w:sz w:val="20"/>
          <w:szCs w:val="20"/>
          <w:lang w:val="en-GB" w:eastAsia="ja-JP"/>
        </w:rPr>
        <w:t>自動巻ムーブメント、</w:t>
      </w:r>
      <w:r>
        <w:rPr>
          <w:rFonts w:ascii="Avenir Book" w:hAnsi="Avenir Book" w:cs="Arial" w:hint="eastAsia"/>
          <w:sz w:val="20"/>
          <w:szCs w:val="20"/>
          <w:lang w:val="en-GB" w:eastAsia="ja-JP"/>
        </w:rPr>
        <w:t>22K</w:t>
      </w:r>
      <w:r>
        <w:rPr>
          <w:rFonts w:ascii="Avenir Book" w:hAnsi="Avenir Book" w:cs="Arial" w:hint="eastAsia"/>
          <w:sz w:val="20"/>
          <w:szCs w:val="20"/>
          <w:lang w:val="en-GB" w:eastAsia="ja-JP"/>
        </w:rPr>
        <w:t>ゴールド製両方向回転マイクロローター</w:t>
      </w:r>
      <w:r w:rsidR="00F73B9F">
        <w:rPr>
          <w:rFonts w:ascii="Avenir Book" w:hAnsi="Avenir Book" w:cs="Arial" w:hint="eastAsia"/>
          <w:sz w:val="20"/>
          <w:szCs w:val="20"/>
          <w:lang w:val="en-GB" w:eastAsia="ja-JP"/>
        </w:rPr>
        <w:t>マイクロローター上の</w:t>
      </w:r>
      <w:r w:rsidR="00F73B9F">
        <w:rPr>
          <w:rFonts w:ascii="Avenir Book" w:hAnsi="Avenir Book" w:cs="Arial" w:hint="eastAsia"/>
          <w:sz w:val="20"/>
          <w:szCs w:val="20"/>
          <w:lang w:val="en-GB" w:eastAsia="ja-JP"/>
        </w:rPr>
        <w:t>45</w:t>
      </w:r>
      <w:r w:rsidR="00F73B9F">
        <w:rPr>
          <w:rFonts w:ascii="Avenir Book" w:hAnsi="Avenir Book" w:cs="Arial" w:hint="eastAsia"/>
          <w:sz w:val="20"/>
          <w:szCs w:val="20"/>
          <w:lang w:val="en-GB" w:eastAsia="ja-JP"/>
        </w:rPr>
        <w:t>個のスノーセッティング・</w:t>
      </w:r>
      <w:r w:rsidR="00755BE5">
        <w:rPr>
          <w:rFonts w:ascii="Avenir Book" w:hAnsi="Avenir Book" w:cs="Arial" w:hint="eastAsia"/>
          <w:sz w:val="20"/>
          <w:szCs w:val="20"/>
          <w:lang w:val="en-GB" w:eastAsia="ja-JP"/>
        </w:rPr>
        <w:t>ラ</w:t>
      </w:r>
      <w:r w:rsidR="00F73B9F">
        <w:rPr>
          <w:rFonts w:ascii="Avenir Book" w:hAnsi="Avenir Book" w:cs="Arial" w:hint="eastAsia"/>
          <w:sz w:val="20"/>
          <w:szCs w:val="20"/>
          <w:lang w:val="en-GB" w:eastAsia="ja-JP"/>
        </w:rPr>
        <w:t>ウンドブリリアントカットダイヤモンド（</w:t>
      </w:r>
      <w:r w:rsidR="00F73B9F">
        <w:rPr>
          <w:rFonts w:ascii="Avenir Book" w:hAnsi="Avenir Book" w:cs="Arial" w:hint="eastAsia"/>
          <w:sz w:val="20"/>
          <w:szCs w:val="20"/>
          <w:lang w:val="en-GB" w:eastAsia="ja-JP"/>
        </w:rPr>
        <w:t>VVS~VS</w:t>
      </w:r>
      <w:r w:rsidR="00F73B9F">
        <w:rPr>
          <w:rFonts w:ascii="Avenir Book" w:hAnsi="Avenir Book" w:cs="Arial" w:hint="eastAsia"/>
          <w:sz w:val="20"/>
          <w:szCs w:val="20"/>
          <w:lang w:val="en-GB" w:eastAsia="ja-JP"/>
        </w:rPr>
        <w:t>、</w:t>
      </w:r>
      <w:r w:rsidR="00F73B9F">
        <w:rPr>
          <w:rFonts w:ascii="Avenir Book" w:hAnsi="Avenir Book" w:cs="Arial" w:hint="eastAsia"/>
          <w:sz w:val="20"/>
          <w:szCs w:val="20"/>
          <w:lang w:val="en-GB" w:eastAsia="ja-JP"/>
        </w:rPr>
        <w:t>0.1</w:t>
      </w:r>
      <w:r w:rsidR="00F73B9F">
        <w:rPr>
          <w:rFonts w:ascii="Avenir Book" w:hAnsi="Avenir Book" w:cs="Arial" w:hint="eastAsia"/>
          <w:sz w:val="20"/>
          <w:szCs w:val="20"/>
          <w:lang w:val="en-GB" w:eastAsia="ja-JP"/>
        </w:rPr>
        <w:t>カラット）、</w:t>
      </w:r>
      <w:r>
        <w:rPr>
          <w:rFonts w:ascii="Avenir Book" w:hAnsi="Avenir Book" w:cs="Arial" w:hint="eastAsia"/>
          <w:sz w:val="20"/>
          <w:szCs w:val="20"/>
          <w:lang w:val="en-GB" w:eastAsia="ja-JP"/>
        </w:rPr>
        <w:t>80</w:t>
      </w:r>
      <w:r>
        <w:rPr>
          <w:rFonts w:ascii="Avenir Book" w:hAnsi="Avenir Book" w:cs="Arial" w:hint="eastAsia"/>
          <w:sz w:val="20"/>
          <w:szCs w:val="20"/>
          <w:lang w:val="en-GB" w:eastAsia="ja-JP"/>
        </w:rPr>
        <w:t>時間パワーリザーブを実現するダブルバレル</w:t>
      </w:r>
    </w:p>
    <w:p w14:paraId="4B5C0D94" w14:textId="77777777" w:rsidR="006842BC" w:rsidRPr="005436EC" w:rsidRDefault="006842BC" w:rsidP="006842BC">
      <w:pPr>
        <w:jc w:val="both"/>
        <w:rPr>
          <w:rFonts w:ascii="Avenir Book" w:hAnsi="Avenir Book" w:cs="Arial"/>
          <w:sz w:val="20"/>
          <w:szCs w:val="20"/>
          <w:lang w:val="en-GB" w:eastAsia="ja-JP"/>
        </w:rPr>
      </w:pPr>
    </w:p>
    <w:p w14:paraId="2581C135" w14:textId="77777777" w:rsidR="006842BC" w:rsidRPr="005436EC" w:rsidRDefault="006842BC" w:rsidP="006842BC">
      <w:pPr>
        <w:jc w:val="both"/>
        <w:rPr>
          <w:rFonts w:ascii="Avenir Book" w:hAnsi="Avenir Book" w:cs="Gill Sans"/>
          <w:b/>
          <w:sz w:val="20"/>
          <w:szCs w:val="20"/>
          <w:lang w:val="en-GB" w:eastAsia="ja-JP"/>
        </w:rPr>
      </w:pPr>
      <w:r>
        <w:rPr>
          <w:rFonts w:ascii="Avenir Book" w:hAnsi="Avenir Book" w:cs="Gill Sans" w:hint="eastAsia"/>
          <w:b/>
          <w:sz w:val="20"/>
          <w:szCs w:val="20"/>
          <w:lang w:val="en-GB" w:eastAsia="ja-JP"/>
        </w:rPr>
        <w:t>ムーブメントおよび仕上げ</w:t>
      </w:r>
    </w:p>
    <w:p w14:paraId="7DDDCAF1" w14:textId="77777777" w:rsidR="006842BC" w:rsidRPr="005436EC" w:rsidRDefault="006842BC" w:rsidP="006842BC">
      <w:pPr>
        <w:jc w:val="both"/>
        <w:rPr>
          <w:rFonts w:ascii="Avenir Book" w:hAnsi="Avenir Book" w:cs="Gill Sans"/>
          <w:sz w:val="20"/>
          <w:szCs w:val="20"/>
          <w:lang w:val="en-GB" w:eastAsia="ja-JP"/>
        </w:rPr>
      </w:pPr>
      <w:r>
        <w:rPr>
          <w:rFonts w:ascii="Avenir Book" w:hAnsi="Avenir Book" w:cs="Gill Sans" w:hint="eastAsia"/>
          <w:sz w:val="20"/>
          <w:szCs w:val="20"/>
          <w:lang w:val="en-GB" w:eastAsia="ja-JP"/>
        </w:rPr>
        <w:t>サイズ：</w:t>
      </w:r>
      <w:r>
        <w:rPr>
          <w:rFonts w:ascii="Avenir Book" w:hAnsi="Avenir Book" w:cs="Gill Sans"/>
          <w:sz w:val="20"/>
          <w:szCs w:val="20"/>
          <w:lang w:val="en-GB" w:eastAsia="ja-JP"/>
        </w:rPr>
        <w:t xml:space="preserve">32.1mm </w:t>
      </w:r>
      <w:r>
        <w:rPr>
          <w:rFonts w:ascii="Avenir Book" w:hAnsi="Avenir Book" w:cs="Gill Sans" w:hint="eastAsia"/>
          <w:sz w:val="20"/>
          <w:szCs w:val="20"/>
          <w:lang w:val="en-GB" w:eastAsia="ja-JP"/>
        </w:rPr>
        <w:t>×</w:t>
      </w:r>
      <w:r w:rsidRPr="005436EC">
        <w:rPr>
          <w:rFonts w:ascii="Avenir Book" w:hAnsi="Avenir Book" w:cs="Gill Sans"/>
          <w:sz w:val="20"/>
          <w:szCs w:val="20"/>
          <w:lang w:val="en-GB" w:eastAsia="ja-JP"/>
        </w:rPr>
        <w:t xml:space="preserve"> 6.8mm </w:t>
      </w:r>
    </w:p>
    <w:p w14:paraId="40BF84B3" w14:textId="77777777" w:rsidR="006842BC" w:rsidRPr="005436EC" w:rsidRDefault="006842BC" w:rsidP="006842BC">
      <w:pPr>
        <w:jc w:val="both"/>
        <w:rPr>
          <w:rFonts w:ascii="Avenir Book" w:hAnsi="Avenir Book" w:cs="Gill Sans"/>
          <w:sz w:val="20"/>
          <w:szCs w:val="20"/>
          <w:lang w:val="en-GB" w:eastAsia="ja-JP"/>
        </w:rPr>
      </w:pPr>
      <w:r>
        <w:rPr>
          <w:rFonts w:ascii="Avenir Book" w:hAnsi="Avenir Book" w:cs="Gill Sans" w:hint="eastAsia"/>
          <w:sz w:val="20"/>
          <w:szCs w:val="20"/>
          <w:lang w:val="en-GB" w:eastAsia="ja-JP"/>
        </w:rPr>
        <w:t>パワーリザーブ：</w:t>
      </w:r>
      <w:r w:rsidRPr="005436EC">
        <w:rPr>
          <w:rFonts w:ascii="Avenir Book" w:hAnsi="Avenir Book" w:cs="Gill Sans"/>
          <w:sz w:val="20"/>
          <w:szCs w:val="20"/>
          <w:lang w:val="en-GB" w:eastAsia="ja-JP"/>
        </w:rPr>
        <w:t>80</w:t>
      </w:r>
      <w:r>
        <w:rPr>
          <w:rFonts w:ascii="Avenir Book" w:hAnsi="Avenir Book" w:cs="Gill Sans" w:hint="eastAsia"/>
          <w:sz w:val="20"/>
          <w:szCs w:val="20"/>
          <w:lang w:val="en-GB" w:eastAsia="ja-JP"/>
        </w:rPr>
        <w:t>時間</w:t>
      </w:r>
    </w:p>
    <w:p w14:paraId="0E529854" w14:textId="14ABA5D8" w:rsidR="006842BC" w:rsidRPr="005436EC" w:rsidRDefault="006842BC" w:rsidP="006842BC">
      <w:pPr>
        <w:jc w:val="both"/>
        <w:rPr>
          <w:rFonts w:ascii="Avenir Book" w:hAnsi="Avenir Book" w:cs="Gill Sans"/>
          <w:sz w:val="20"/>
          <w:szCs w:val="20"/>
          <w:lang w:val="en-GB"/>
        </w:rPr>
      </w:pPr>
      <w:r>
        <w:rPr>
          <w:rFonts w:ascii="Avenir Book" w:hAnsi="Avenir Book" w:cs="Gill Sans" w:hint="eastAsia"/>
          <w:sz w:val="20"/>
          <w:szCs w:val="20"/>
          <w:lang w:val="en-GB" w:eastAsia="ja-JP"/>
        </w:rPr>
        <w:t>石数：</w:t>
      </w:r>
      <w:r>
        <w:rPr>
          <w:rFonts w:ascii="Avenir Book" w:hAnsi="Avenir Book" w:cs="Gill Sans" w:hint="eastAsia"/>
          <w:sz w:val="20"/>
          <w:szCs w:val="20"/>
          <w:lang w:val="en-GB" w:eastAsia="ja-JP"/>
        </w:rPr>
        <w:t>33</w:t>
      </w:r>
    </w:p>
    <w:p w14:paraId="11AA8511" w14:textId="77777777" w:rsidR="006842BC" w:rsidRPr="005436EC" w:rsidRDefault="006842BC" w:rsidP="006842BC">
      <w:pPr>
        <w:jc w:val="both"/>
        <w:rPr>
          <w:rFonts w:ascii="Avenir Book" w:hAnsi="Avenir Book" w:cs="Gill Sans"/>
          <w:sz w:val="20"/>
          <w:szCs w:val="20"/>
          <w:lang w:val="en-GB"/>
        </w:rPr>
      </w:pPr>
      <w:r>
        <w:rPr>
          <w:rFonts w:ascii="Avenir Book" w:hAnsi="Avenir Book" w:cs="Gill Sans" w:hint="eastAsia"/>
          <w:sz w:val="20"/>
          <w:szCs w:val="20"/>
          <w:lang w:val="en-GB" w:eastAsia="ja-JP"/>
        </w:rPr>
        <w:t>部品数：</w:t>
      </w:r>
      <w:r>
        <w:rPr>
          <w:rFonts w:ascii="Avenir Book" w:hAnsi="Avenir Book" w:cs="Gill Sans" w:hint="eastAsia"/>
          <w:sz w:val="20"/>
          <w:szCs w:val="20"/>
          <w:lang w:val="en-GB" w:eastAsia="ja-JP"/>
        </w:rPr>
        <w:t>2</w:t>
      </w:r>
      <w:r w:rsidRPr="005436EC">
        <w:rPr>
          <w:rFonts w:ascii="Avenir Book" w:hAnsi="Avenir Book" w:cs="Gill Sans"/>
          <w:sz w:val="20"/>
          <w:szCs w:val="20"/>
          <w:lang w:val="en-GB"/>
        </w:rPr>
        <w:t>06</w:t>
      </w:r>
    </w:p>
    <w:p w14:paraId="55BF99A4" w14:textId="77777777" w:rsidR="006842BC" w:rsidRPr="005436EC" w:rsidRDefault="006842BC" w:rsidP="006842BC">
      <w:pPr>
        <w:jc w:val="both"/>
        <w:rPr>
          <w:rFonts w:ascii="Avenir Book" w:hAnsi="Avenir Book" w:cs="Gill Sans"/>
          <w:sz w:val="20"/>
          <w:szCs w:val="20"/>
          <w:lang w:val="en-GB"/>
        </w:rPr>
      </w:pPr>
      <w:r>
        <w:rPr>
          <w:rFonts w:ascii="Avenir Book" w:hAnsi="Avenir Book" w:cs="Gill Sans" w:hint="eastAsia"/>
          <w:sz w:val="20"/>
          <w:szCs w:val="20"/>
          <w:lang w:val="en-GB" w:eastAsia="ja-JP"/>
        </w:rPr>
        <w:t>振動数：毎時</w:t>
      </w:r>
      <w:r w:rsidRPr="005436EC">
        <w:rPr>
          <w:rFonts w:ascii="Avenir Book" w:hAnsi="Avenir Book" w:cs="Gill Sans"/>
          <w:sz w:val="20"/>
          <w:szCs w:val="20"/>
          <w:lang w:val="en-GB"/>
        </w:rPr>
        <w:t>28,800</w:t>
      </w:r>
      <w:r>
        <w:rPr>
          <w:rFonts w:ascii="Avenir Book" w:hAnsi="Avenir Book" w:cs="Gill Sans" w:hint="eastAsia"/>
          <w:sz w:val="20"/>
          <w:szCs w:val="20"/>
          <w:lang w:val="en-GB" w:eastAsia="ja-JP"/>
        </w:rPr>
        <w:t>回／</w:t>
      </w:r>
      <w:r w:rsidRPr="005436EC">
        <w:rPr>
          <w:rFonts w:ascii="Avenir Book" w:hAnsi="Avenir Book" w:cs="Gill Sans"/>
          <w:sz w:val="20"/>
          <w:szCs w:val="20"/>
          <w:lang w:val="en-GB"/>
        </w:rPr>
        <w:t xml:space="preserve">4Hz </w:t>
      </w:r>
    </w:p>
    <w:p w14:paraId="327618D2" w14:textId="77777777" w:rsidR="006842BC" w:rsidRDefault="006842BC" w:rsidP="006842BC">
      <w:pPr>
        <w:jc w:val="both"/>
        <w:rPr>
          <w:rFonts w:ascii="Avenir Book" w:hAnsi="Avenir Book" w:cs="Gill Sans"/>
          <w:sz w:val="20"/>
          <w:szCs w:val="20"/>
          <w:lang w:val="en-GB" w:eastAsia="ja-JP"/>
        </w:rPr>
      </w:pPr>
      <w:r>
        <w:rPr>
          <w:rFonts w:ascii="Avenir Book" w:hAnsi="Avenir Book" w:cs="Gill Sans" w:hint="eastAsia"/>
          <w:sz w:val="20"/>
          <w:szCs w:val="20"/>
          <w:lang w:val="en-GB" w:eastAsia="ja-JP"/>
        </w:rPr>
        <w:t>部品の素材：</w:t>
      </w:r>
      <w:r>
        <w:rPr>
          <w:rFonts w:ascii="Avenir Book" w:hAnsi="Avenir Book" w:cs="Gill Sans" w:hint="eastAsia"/>
          <w:sz w:val="20"/>
          <w:szCs w:val="20"/>
          <w:lang w:val="en-GB" w:eastAsia="ja-JP"/>
        </w:rPr>
        <w:t>22K</w:t>
      </w:r>
      <w:r>
        <w:rPr>
          <w:rFonts w:ascii="Avenir Book" w:hAnsi="Avenir Book" w:cs="Gill Sans" w:hint="eastAsia"/>
          <w:sz w:val="20"/>
          <w:szCs w:val="20"/>
          <w:lang w:val="en-GB" w:eastAsia="ja-JP"/>
        </w:rPr>
        <w:t>ゴールド製マイクロローター、スティール、ステンレススティール、ベリリウム銅、真鍮、洋銀</w:t>
      </w:r>
      <w:r w:rsidRPr="005436EC">
        <w:rPr>
          <w:rFonts w:ascii="Avenir Book" w:hAnsi="Avenir Book" w:cs="Gill Sans"/>
          <w:sz w:val="20"/>
          <w:szCs w:val="20"/>
          <w:lang w:val="en-GB" w:eastAsia="ja-JP"/>
        </w:rPr>
        <w:t xml:space="preserve"> </w:t>
      </w:r>
    </w:p>
    <w:p w14:paraId="77A30DDF" w14:textId="27952C58" w:rsidR="006842BC" w:rsidRDefault="006842BC" w:rsidP="006842BC">
      <w:pPr>
        <w:jc w:val="both"/>
        <w:rPr>
          <w:rFonts w:ascii="Avenir Book" w:hAnsi="Avenir Book" w:cs="Gill Sans"/>
          <w:sz w:val="20"/>
          <w:szCs w:val="20"/>
          <w:lang w:val="en-GB" w:eastAsia="ja-JP"/>
        </w:rPr>
      </w:pPr>
      <w:r>
        <w:rPr>
          <w:rFonts w:ascii="Avenir Book" w:hAnsi="Avenir Book" w:cs="Gill Sans" w:hint="eastAsia"/>
          <w:sz w:val="20"/>
          <w:szCs w:val="20"/>
          <w:lang w:val="en-GB" w:eastAsia="ja-JP"/>
        </w:rPr>
        <w:t>仕上げ：</w:t>
      </w:r>
      <w:r w:rsidRPr="004E6AFE">
        <w:rPr>
          <w:rFonts w:ascii="Avenir Book" w:hAnsi="Avenir Book" w:cs="Gill Sans" w:hint="eastAsia"/>
          <w:i/>
          <w:sz w:val="20"/>
          <w:szCs w:val="20"/>
          <w:lang w:val="en-GB" w:eastAsia="ja-JP"/>
        </w:rPr>
        <w:t>オートオルロジュリ</w:t>
      </w:r>
      <w:r>
        <w:rPr>
          <w:rFonts w:ascii="Avenir Book" w:hAnsi="Avenir Book" w:cs="Gill Sans" w:hint="eastAsia"/>
          <w:sz w:val="20"/>
          <w:szCs w:val="20"/>
          <w:lang w:val="en-GB" w:eastAsia="ja-JP"/>
        </w:rPr>
        <w:t>レベルの手仕上げ</w:t>
      </w:r>
    </w:p>
    <w:p w14:paraId="20D2E7D7" w14:textId="7B03B5E2" w:rsidR="003B19EB" w:rsidRPr="005436EC" w:rsidRDefault="00893F57" w:rsidP="006842BC">
      <w:pPr>
        <w:jc w:val="both"/>
        <w:rPr>
          <w:rFonts w:ascii="Avenir Book" w:hAnsi="Avenir Book" w:cs="Gill Sans" w:hint="eastAsia"/>
          <w:sz w:val="20"/>
          <w:szCs w:val="20"/>
          <w:lang w:val="en-GB" w:eastAsia="ja-JP"/>
        </w:rPr>
      </w:pPr>
      <w:r>
        <w:rPr>
          <w:rFonts w:ascii="Avenir Book" w:hAnsi="Avenir Book" w:cs="Gill Sans" w:hint="eastAsia"/>
          <w:sz w:val="20"/>
          <w:szCs w:val="20"/>
          <w:lang w:val="en-GB" w:eastAsia="ja-JP"/>
        </w:rPr>
        <w:t>表面処理：</w:t>
      </w:r>
      <w:r w:rsidR="003B19EB">
        <w:rPr>
          <w:rFonts w:ascii="Avenir Book" w:hAnsi="Avenir Book" w:cs="Gill Sans" w:hint="eastAsia"/>
          <w:sz w:val="20"/>
          <w:szCs w:val="20"/>
          <w:lang w:val="en-GB" w:eastAsia="ja-JP"/>
        </w:rPr>
        <w:t>５</w:t>
      </w:r>
      <w:r w:rsidR="003B19EB">
        <w:rPr>
          <w:rFonts w:ascii="Avenir Book" w:hAnsi="Avenir Book" w:cs="Gill Sans" w:hint="eastAsia"/>
          <w:sz w:val="20"/>
          <w:szCs w:val="20"/>
          <w:lang w:val="en-GB" w:eastAsia="ja-JP"/>
        </w:rPr>
        <w:t>N</w:t>
      </w:r>
      <w:r w:rsidR="00755BE5">
        <w:rPr>
          <w:rFonts w:ascii="Avenir Book" w:hAnsi="Avenir Book" w:cs="Gill Sans" w:hint="eastAsia"/>
          <w:sz w:val="20"/>
          <w:szCs w:val="20"/>
          <w:lang w:val="en-GB" w:eastAsia="ja-JP"/>
        </w:rPr>
        <w:t>レッドゴールド</w:t>
      </w:r>
      <w:r>
        <w:rPr>
          <w:rFonts w:ascii="Avenir Book" w:hAnsi="Avenir Book" w:cs="Gill Sans" w:hint="eastAsia"/>
          <w:sz w:val="20"/>
          <w:szCs w:val="20"/>
          <w:lang w:val="en-GB" w:eastAsia="ja-JP"/>
        </w:rPr>
        <w:t>フィルドが施されたブリッジ</w:t>
      </w:r>
    </w:p>
    <w:p w14:paraId="45581F32" w14:textId="77777777" w:rsidR="006842BC" w:rsidRPr="005436EC" w:rsidRDefault="006842BC" w:rsidP="006842BC">
      <w:pPr>
        <w:jc w:val="both"/>
        <w:rPr>
          <w:rFonts w:ascii="Avenir Book" w:hAnsi="Avenir Book" w:cs="Gill Sans"/>
          <w:sz w:val="20"/>
          <w:szCs w:val="20"/>
          <w:lang w:val="en-GB" w:eastAsia="ja-JP"/>
        </w:rPr>
      </w:pPr>
    </w:p>
    <w:p w14:paraId="60B18C51" w14:textId="77777777" w:rsidR="006842BC" w:rsidRPr="005436EC" w:rsidRDefault="006842BC" w:rsidP="006842BC">
      <w:pPr>
        <w:jc w:val="both"/>
        <w:rPr>
          <w:rFonts w:ascii="Avenir Book" w:hAnsi="Avenir Book" w:cs="Gill Sans"/>
          <w:sz w:val="20"/>
          <w:szCs w:val="20"/>
          <w:lang w:val="en-GB" w:eastAsia="ja-JP"/>
        </w:rPr>
      </w:pPr>
      <w:r>
        <w:rPr>
          <w:rFonts w:ascii="Avenir Book" w:hAnsi="Avenir Book" w:cs="Gill Sans" w:hint="eastAsia"/>
          <w:b/>
          <w:sz w:val="20"/>
          <w:szCs w:val="20"/>
          <w:lang w:val="en-GB" w:eastAsia="ja-JP"/>
        </w:rPr>
        <w:t>ケース</w:t>
      </w:r>
    </w:p>
    <w:p w14:paraId="1660E063" w14:textId="77777777" w:rsidR="006842BC" w:rsidRPr="005436EC" w:rsidRDefault="006842BC" w:rsidP="006842BC">
      <w:pPr>
        <w:jc w:val="both"/>
        <w:rPr>
          <w:rFonts w:ascii="Avenir Book" w:hAnsi="Avenir Book" w:cs="Gill Sans"/>
          <w:sz w:val="20"/>
          <w:szCs w:val="20"/>
          <w:lang w:val="en-GB" w:eastAsia="ja-JP"/>
        </w:rPr>
      </w:pPr>
      <w:r>
        <w:rPr>
          <w:rFonts w:ascii="Avenir Book" w:hAnsi="Avenir Book" w:cs="Gill Sans" w:hint="eastAsia"/>
          <w:sz w:val="20"/>
          <w:szCs w:val="20"/>
          <w:lang w:val="en-GB" w:eastAsia="ja-JP"/>
        </w:rPr>
        <w:t>サイズ：</w:t>
      </w:r>
      <w:r>
        <w:rPr>
          <w:rFonts w:ascii="Avenir Book" w:hAnsi="Avenir Book" w:cs="Gill Sans"/>
          <w:sz w:val="20"/>
          <w:szCs w:val="20"/>
          <w:lang w:val="en-GB" w:eastAsia="ja-JP"/>
        </w:rPr>
        <w:t xml:space="preserve">39.5mm </w:t>
      </w:r>
      <w:r>
        <w:rPr>
          <w:rFonts w:ascii="Avenir Book" w:hAnsi="Avenir Book" w:cs="Gill Sans" w:hint="eastAsia"/>
          <w:sz w:val="20"/>
          <w:szCs w:val="20"/>
          <w:lang w:val="en-GB" w:eastAsia="ja-JP"/>
        </w:rPr>
        <w:t>×</w:t>
      </w:r>
      <w:r w:rsidRPr="005436EC">
        <w:rPr>
          <w:rFonts w:ascii="Avenir Book" w:hAnsi="Avenir Book" w:cs="Gill Sans"/>
          <w:sz w:val="20"/>
          <w:szCs w:val="20"/>
          <w:lang w:val="en-GB" w:eastAsia="ja-JP"/>
        </w:rPr>
        <w:t xml:space="preserve"> 12.9mm </w:t>
      </w:r>
      <w:r>
        <w:rPr>
          <w:rFonts w:ascii="Avenir Book" w:hAnsi="Avenir Book" w:cs="Gill Sans" w:hint="eastAsia"/>
          <w:sz w:val="20"/>
          <w:szCs w:val="20"/>
          <w:lang w:val="en-GB" w:eastAsia="ja-JP"/>
        </w:rPr>
        <w:t>（最も高い位置）</w:t>
      </w:r>
    </w:p>
    <w:p w14:paraId="1D8CEB17" w14:textId="77777777" w:rsidR="006842BC" w:rsidRPr="005436EC" w:rsidRDefault="006842BC" w:rsidP="006842BC">
      <w:pPr>
        <w:jc w:val="both"/>
        <w:rPr>
          <w:rFonts w:ascii="Avenir Book" w:hAnsi="Avenir Book" w:cs="Gill Sans"/>
          <w:sz w:val="20"/>
          <w:szCs w:val="20"/>
          <w:lang w:val="en-GB" w:eastAsia="ja-JP"/>
        </w:rPr>
      </w:pPr>
      <w:r>
        <w:rPr>
          <w:rFonts w:ascii="Avenir Book" w:hAnsi="Avenir Book" w:cs="Gill Sans" w:hint="eastAsia"/>
          <w:sz w:val="20"/>
          <w:szCs w:val="20"/>
          <w:lang w:val="en-GB" w:eastAsia="ja-JP"/>
        </w:rPr>
        <w:t>防水性：</w:t>
      </w:r>
      <w:r>
        <w:rPr>
          <w:rFonts w:ascii="Avenir Book" w:hAnsi="Avenir Book" w:cs="Gill Sans"/>
          <w:sz w:val="20"/>
          <w:szCs w:val="20"/>
          <w:lang w:val="en-GB" w:eastAsia="ja-JP"/>
        </w:rPr>
        <w:t>50m</w:t>
      </w:r>
      <w:r>
        <w:rPr>
          <w:rFonts w:ascii="Avenir Book" w:hAnsi="Avenir Book" w:cs="Gill Sans" w:hint="eastAsia"/>
          <w:sz w:val="20"/>
          <w:szCs w:val="20"/>
          <w:lang w:val="en-GB" w:eastAsia="ja-JP"/>
        </w:rPr>
        <w:t>／</w:t>
      </w:r>
      <w:r>
        <w:rPr>
          <w:rFonts w:ascii="Avenir Book" w:hAnsi="Avenir Book" w:cs="Gill Sans"/>
          <w:sz w:val="20"/>
          <w:szCs w:val="20"/>
          <w:lang w:val="en-GB" w:eastAsia="ja-JP"/>
        </w:rPr>
        <w:t>5</w:t>
      </w:r>
      <w:r>
        <w:rPr>
          <w:rFonts w:ascii="Avenir Book" w:hAnsi="Avenir Book" w:cs="Gill Sans" w:hint="eastAsia"/>
          <w:sz w:val="20"/>
          <w:szCs w:val="20"/>
          <w:lang w:val="en-GB" w:eastAsia="ja-JP"/>
        </w:rPr>
        <w:t>気圧</w:t>
      </w:r>
    </w:p>
    <w:p w14:paraId="4223A2E1" w14:textId="77777777" w:rsidR="006842BC" w:rsidRPr="005436EC" w:rsidRDefault="006842BC" w:rsidP="006842BC">
      <w:pPr>
        <w:jc w:val="both"/>
        <w:rPr>
          <w:rFonts w:ascii="Avenir Book" w:hAnsi="Avenir Book"/>
          <w:sz w:val="20"/>
          <w:szCs w:val="20"/>
          <w:lang w:val="en-GB" w:eastAsia="ja-JP"/>
        </w:rPr>
      </w:pPr>
      <w:r>
        <w:rPr>
          <w:rFonts w:ascii="Avenir Book" w:hAnsi="Avenir Book" w:cs="Gill Sans" w:hint="eastAsia"/>
          <w:sz w:val="20"/>
          <w:szCs w:val="20"/>
          <w:lang w:val="en-GB" w:eastAsia="ja-JP"/>
        </w:rPr>
        <w:t>風防ガラスおよびディスプレイバック：内側にも反射防止加工をしたサファイアクリスタル</w:t>
      </w:r>
    </w:p>
    <w:p w14:paraId="6C2C5D30" w14:textId="77777777" w:rsidR="006842BC" w:rsidRPr="005436EC" w:rsidRDefault="006842BC" w:rsidP="006842BC">
      <w:pPr>
        <w:jc w:val="both"/>
        <w:rPr>
          <w:rFonts w:ascii="Avenir Book" w:hAnsi="Avenir Book" w:cs="Gill Sans"/>
          <w:sz w:val="20"/>
          <w:szCs w:val="20"/>
          <w:lang w:val="en-GB" w:eastAsia="ja-JP"/>
        </w:rPr>
      </w:pPr>
      <w:r>
        <w:rPr>
          <w:rFonts w:ascii="Avenir Book" w:hAnsi="Avenir Book" w:cs="Gill Sans" w:hint="eastAsia"/>
          <w:sz w:val="20"/>
          <w:szCs w:val="20"/>
          <w:lang w:val="en-GB" w:eastAsia="ja-JP"/>
        </w:rPr>
        <w:t>2</w:t>
      </w:r>
      <w:r>
        <w:rPr>
          <w:rFonts w:ascii="Avenir Book" w:hAnsi="Avenir Book" w:cs="Gill Sans" w:hint="eastAsia"/>
          <w:sz w:val="20"/>
          <w:szCs w:val="20"/>
          <w:lang w:val="en-GB" w:eastAsia="ja-JP"/>
        </w:rPr>
        <w:t>時位置に巻き上げおよび時刻調整用リューズ</w:t>
      </w:r>
    </w:p>
    <w:p w14:paraId="7CFFF744" w14:textId="77777777" w:rsidR="006842BC" w:rsidRPr="005436EC" w:rsidRDefault="006842BC" w:rsidP="006842BC">
      <w:pPr>
        <w:jc w:val="both"/>
        <w:rPr>
          <w:rFonts w:ascii="Avenir Book" w:hAnsi="Avenir Book" w:cs="Gill Sans"/>
          <w:sz w:val="20"/>
          <w:szCs w:val="20"/>
          <w:lang w:val="en-GB" w:eastAsia="ja-JP"/>
        </w:rPr>
      </w:pPr>
    </w:p>
    <w:p w14:paraId="02BDDD39" w14:textId="77777777" w:rsidR="006842BC" w:rsidRPr="005436EC" w:rsidRDefault="006842BC" w:rsidP="006842BC">
      <w:pPr>
        <w:jc w:val="both"/>
        <w:rPr>
          <w:rFonts w:ascii="Avenir Book" w:hAnsi="Avenir Book" w:cs="Gill Sans"/>
          <w:b/>
          <w:sz w:val="20"/>
          <w:szCs w:val="20"/>
          <w:lang w:val="en-GB" w:eastAsia="ja-JP"/>
        </w:rPr>
      </w:pPr>
      <w:r>
        <w:rPr>
          <w:rFonts w:ascii="Avenir Book" w:hAnsi="Avenir Book" w:cs="Gill Sans" w:hint="eastAsia"/>
          <w:b/>
          <w:sz w:val="20"/>
          <w:szCs w:val="20"/>
          <w:lang w:val="en-GB" w:eastAsia="ja-JP"/>
        </w:rPr>
        <w:t>ストラップ</w:t>
      </w:r>
      <w:r>
        <w:rPr>
          <w:rFonts w:ascii="Avenir Book" w:hAnsi="Avenir Book" w:cs="Gill Sans" w:hint="eastAsia"/>
          <w:b/>
          <w:sz w:val="20"/>
          <w:szCs w:val="20"/>
          <w:lang w:val="en-GB" w:eastAsia="ja-JP"/>
        </w:rPr>
        <w:t xml:space="preserve"> </w:t>
      </w:r>
      <w:r>
        <w:rPr>
          <w:rFonts w:ascii="Avenir Book" w:hAnsi="Avenir Book" w:cs="Gill Sans" w:hint="eastAsia"/>
          <w:b/>
          <w:sz w:val="20"/>
          <w:szCs w:val="20"/>
          <w:lang w:val="en-GB" w:eastAsia="ja-JP"/>
        </w:rPr>
        <w:t>および</w:t>
      </w:r>
      <w:r>
        <w:rPr>
          <w:rFonts w:ascii="Avenir Book" w:hAnsi="Avenir Book" w:cs="Gill Sans" w:hint="eastAsia"/>
          <w:b/>
          <w:sz w:val="20"/>
          <w:szCs w:val="20"/>
          <w:lang w:val="en-GB" w:eastAsia="ja-JP"/>
        </w:rPr>
        <w:t xml:space="preserve"> </w:t>
      </w:r>
      <w:r>
        <w:rPr>
          <w:rFonts w:ascii="Avenir Book" w:hAnsi="Avenir Book" w:cs="Gill Sans" w:hint="eastAsia"/>
          <w:b/>
          <w:sz w:val="20"/>
          <w:szCs w:val="20"/>
          <w:lang w:val="en-GB" w:eastAsia="ja-JP"/>
        </w:rPr>
        <w:t>バックル</w:t>
      </w:r>
    </w:p>
    <w:p w14:paraId="23DEDFE6" w14:textId="7C68B827" w:rsidR="00540B30" w:rsidRDefault="00893F57" w:rsidP="00540B30">
      <w:pPr>
        <w:jc w:val="both"/>
        <w:rPr>
          <w:rFonts w:asciiTheme="minorEastAsia" w:hAnsiTheme="minorEastAsia" w:cs="Arial"/>
          <w:sz w:val="20"/>
          <w:szCs w:val="20"/>
          <w:shd w:val="clear" w:color="auto" w:fill="FFFFFF"/>
          <w:lang w:val="en-GB" w:eastAsia="ja-JP"/>
        </w:rPr>
      </w:pPr>
      <w:r>
        <w:rPr>
          <w:rFonts w:asciiTheme="minorEastAsia" w:hAnsiTheme="minorEastAsia" w:cs="Arial" w:hint="eastAsia"/>
          <w:sz w:val="20"/>
          <w:szCs w:val="20"/>
          <w:shd w:val="clear" w:color="auto" w:fill="FFFFFF"/>
          <w:lang w:val="en-GB" w:eastAsia="ja-JP"/>
        </w:rPr>
        <w:t>ブラックマザーオブパールモデル：アンスラサイト・ナチュラルラバーストラップもしくはアンスラサイト・サテンストラップ（ともにレッドゴールドピンバックル）</w:t>
      </w:r>
    </w:p>
    <w:p w14:paraId="600C2CF4" w14:textId="3B9AE01B" w:rsidR="00893F57" w:rsidRDefault="00893F57" w:rsidP="00540B30">
      <w:pPr>
        <w:jc w:val="both"/>
        <w:rPr>
          <w:rFonts w:ascii="Avenir Book" w:hAnsi="Avenir Book" w:cs="Gill Sans"/>
          <w:sz w:val="20"/>
          <w:szCs w:val="20"/>
          <w:lang w:val="en-GB" w:eastAsia="ja-JP"/>
        </w:rPr>
      </w:pPr>
      <w:r>
        <w:rPr>
          <w:rFonts w:ascii="Avenir Book" w:hAnsi="Avenir Book" w:cs="Gill Sans" w:hint="eastAsia"/>
          <w:sz w:val="20"/>
          <w:szCs w:val="20"/>
          <w:lang w:val="en-GB" w:eastAsia="ja-JP"/>
        </w:rPr>
        <w:t>エクストラホワイトマザーオブパールモデル：ホワイト</w:t>
      </w:r>
      <w:r>
        <w:rPr>
          <w:rFonts w:asciiTheme="minorEastAsia" w:hAnsiTheme="minorEastAsia" w:cs="Arial" w:hint="eastAsia"/>
          <w:sz w:val="20"/>
          <w:szCs w:val="20"/>
          <w:shd w:val="clear" w:color="auto" w:fill="FFFFFF"/>
          <w:lang w:val="en-GB" w:eastAsia="ja-JP"/>
        </w:rPr>
        <w:t>・ナチュラルラバーストラップもしくはホワイト・サテンストラップ（ともにレッドゴールドピンバックル）</w:t>
      </w:r>
    </w:p>
    <w:p w14:paraId="7FA7223A" w14:textId="77777777" w:rsidR="00893F57" w:rsidRPr="008E572F" w:rsidRDefault="00893F57" w:rsidP="00540B30">
      <w:pPr>
        <w:jc w:val="both"/>
        <w:rPr>
          <w:rFonts w:ascii="Avenir Book" w:hAnsi="Avenir Book" w:cs="Gill Sans"/>
          <w:sz w:val="20"/>
          <w:szCs w:val="20"/>
          <w:lang w:val="en-GB" w:eastAsia="ja-JP"/>
        </w:rPr>
      </w:pPr>
    </w:p>
    <w:p w14:paraId="3A5C737D" w14:textId="625E77BF" w:rsidR="00893F57" w:rsidRDefault="00893F57">
      <w:pPr>
        <w:rPr>
          <w:rFonts w:ascii="Avenir Book" w:hAnsi="Avenir Book" w:cs="Gill Sans"/>
          <w:b/>
          <w:lang w:val="en-GB"/>
        </w:rPr>
      </w:pPr>
      <w:r>
        <w:rPr>
          <w:rFonts w:ascii="Avenir Book" w:hAnsi="Avenir Book" w:cs="Gill Sans"/>
          <w:b/>
          <w:lang w:val="en-GB"/>
        </w:rPr>
        <w:br w:type="page"/>
      </w:r>
    </w:p>
    <w:p w14:paraId="5D24D68B" w14:textId="77777777" w:rsidR="0084586C" w:rsidRDefault="0084586C" w:rsidP="0084586C">
      <w:pPr>
        <w:jc w:val="center"/>
        <w:rPr>
          <w:rFonts w:ascii="Avenir Book" w:hAnsi="Avenir Book" w:cs="Gill Sans"/>
          <w:b/>
          <w:lang w:val="en-GB"/>
        </w:rPr>
      </w:pPr>
    </w:p>
    <w:p w14:paraId="7F7803A6" w14:textId="77777777" w:rsidR="006842BC" w:rsidRDefault="006842BC" w:rsidP="006842BC">
      <w:pPr>
        <w:jc w:val="center"/>
        <w:rPr>
          <w:rFonts w:ascii="Avenir Book" w:hAnsi="Avenir Book" w:cs="Gill Sans"/>
          <w:b/>
          <w:lang w:val="en-GB" w:eastAsia="ja-JP"/>
        </w:rPr>
      </w:pPr>
      <w:r>
        <w:rPr>
          <w:rFonts w:ascii="Avenir Book" w:hAnsi="Avenir Book" w:cs="Gill Sans" w:hint="eastAsia"/>
          <w:b/>
          <w:lang w:val="en-GB" w:eastAsia="ja-JP"/>
        </w:rPr>
        <w:t>ローマン・ゴティエについて</w:t>
      </w:r>
    </w:p>
    <w:p w14:paraId="3A30EF91" w14:textId="77777777" w:rsidR="006842BC" w:rsidRDefault="006842BC" w:rsidP="006842BC">
      <w:pPr>
        <w:rPr>
          <w:rFonts w:ascii="Avenir Book" w:hAnsi="Avenir Book" w:cs="Gill Sans"/>
          <w:sz w:val="20"/>
          <w:szCs w:val="20"/>
          <w:lang w:val="en-GB" w:eastAsia="ja-JP"/>
        </w:rPr>
      </w:pPr>
    </w:p>
    <w:p w14:paraId="6352D58A" w14:textId="77777777" w:rsidR="006842BC" w:rsidRDefault="006842BC" w:rsidP="006842BC">
      <w:pPr>
        <w:jc w:val="both"/>
        <w:rPr>
          <w:rFonts w:ascii="Avenir Book" w:hAnsi="Avenir Book" w:cs="Gill Sans"/>
          <w:sz w:val="20"/>
          <w:szCs w:val="20"/>
          <w:lang w:val="en-GB" w:eastAsia="ja-JP"/>
        </w:rPr>
      </w:pPr>
      <w:r>
        <w:rPr>
          <w:rFonts w:ascii="Avenir Book" w:hAnsi="Avenir Book" w:cs="Gill Sans" w:hint="eastAsia"/>
          <w:sz w:val="20"/>
          <w:szCs w:val="20"/>
          <w:lang w:val="en-GB" w:eastAsia="ja-JP"/>
        </w:rPr>
        <w:t>2005</w:t>
      </w:r>
      <w:r>
        <w:rPr>
          <w:rFonts w:ascii="Avenir Book" w:hAnsi="Avenir Book" w:cs="Gill Sans" w:hint="eastAsia"/>
          <w:sz w:val="20"/>
          <w:szCs w:val="20"/>
          <w:lang w:val="en-GB" w:eastAsia="ja-JP"/>
        </w:rPr>
        <w:t>年に誕生したローマン・ゴティエは、情熱に満ちた創業者ローマン・ゴティエ本人が指揮を執る、スイス・ジュウ渓谷に拠点を置く高級時計ブランドです。ゴティエは、スイスの時計製造の中心地であるこの絵のように美しいジュウ渓谷で生活し、学び、そして働くことで培ったノウハウを、</w:t>
      </w:r>
      <w:r w:rsidRPr="00086827">
        <w:rPr>
          <w:rFonts w:ascii="Avenir Book" w:hAnsi="Avenir Book" w:cs="Gill Sans" w:hint="eastAsia"/>
          <w:i/>
          <w:sz w:val="20"/>
          <w:szCs w:val="20"/>
          <w:lang w:val="en-GB" w:eastAsia="ja-JP"/>
        </w:rPr>
        <w:t>オートオルロジュリ</w:t>
      </w:r>
      <w:r>
        <w:rPr>
          <w:rFonts w:ascii="Avenir Book" w:hAnsi="Avenir Book" w:cs="Gill Sans" w:hint="eastAsia"/>
          <w:sz w:val="20"/>
          <w:szCs w:val="20"/>
          <w:lang w:val="en-GB" w:eastAsia="ja-JP"/>
        </w:rPr>
        <w:t>（高級時計製造）に対する妥協のないアプローチと結びつけることで、類まれなタイムピースを創出しています。</w:t>
      </w:r>
    </w:p>
    <w:p w14:paraId="7BD6E7EB" w14:textId="77777777" w:rsidR="006842BC" w:rsidRDefault="006842BC" w:rsidP="006842BC">
      <w:pPr>
        <w:jc w:val="both"/>
        <w:rPr>
          <w:rFonts w:ascii="Avenir Book" w:hAnsi="Avenir Book" w:cs="Gill Sans"/>
          <w:sz w:val="20"/>
          <w:szCs w:val="20"/>
          <w:lang w:val="en-GB" w:eastAsia="ja-JP"/>
        </w:rPr>
      </w:pPr>
    </w:p>
    <w:p w14:paraId="7E8C2BF0" w14:textId="77777777" w:rsidR="006842BC" w:rsidRDefault="006842BC" w:rsidP="006842BC">
      <w:pPr>
        <w:jc w:val="both"/>
        <w:rPr>
          <w:rFonts w:ascii="Avenir Book" w:hAnsi="Avenir Book" w:cs="Gill Sans"/>
          <w:sz w:val="20"/>
          <w:szCs w:val="20"/>
          <w:lang w:val="en-GB" w:eastAsia="ja-JP"/>
        </w:rPr>
      </w:pPr>
      <w:r>
        <w:rPr>
          <w:rFonts w:ascii="Avenir Book" w:hAnsi="Avenir Book" w:cs="Gill Sans" w:hint="eastAsia"/>
          <w:sz w:val="20"/>
          <w:szCs w:val="20"/>
          <w:lang w:val="en-GB" w:eastAsia="ja-JP"/>
        </w:rPr>
        <w:t>これらのタイムピースは、その人目を引き付けるデザイン、革新的な自社製ムーブメント、そして極めて高いレベルの仕上げによって称賛されています。ローマン・ゴティエの時計の特別さは、年産約</w:t>
      </w:r>
      <w:r>
        <w:rPr>
          <w:rFonts w:ascii="Avenir Book" w:hAnsi="Avenir Book" w:cs="Gill Sans" w:hint="eastAsia"/>
          <w:sz w:val="20"/>
          <w:szCs w:val="20"/>
          <w:lang w:val="en-GB" w:eastAsia="ja-JP"/>
        </w:rPr>
        <w:t>60</w:t>
      </w:r>
      <w:r>
        <w:rPr>
          <w:rFonts w:ascii="Avenir Book" w:hAnsi="Avenir Book" w:cs="Gill Sans" w:hint="eastAsia"/>
          <w:sz w:val="20"/>
          <w:szCs w:val="20"/>
          <w:lang w:val="en-GB" w:eastAsia="ja-JP"/>
        </w:rPr>
        <w:t>本というわずかな生産本数からも保たれています。</w:t>
      </w:r>
    </w:p>
    <w:p w14:paraId="627E82E8" w14:textId="77777777" w:rsidR="006842BC" w:rsidRDefault="006842BC" w:rsidP="006842BC">
      <w:pPr>
        <w:jc w:val="both"/>
        <w:rPr>
          <w:rFonts w:ascii="Avenir Book" w:hAnsi="Avenir Book" w:cs="Gill Sans"/>
          <w:sz w:val="20"/>
          <w:szCs w:val="20"/>
          <w:lang w:val="en-GB" w:eastAsia="ja-JP"/>
        </w:rPr>
      </w:pPr>
    </w:p>
    <w:p w14:paraId="2A70EDB4" w14:textId="77777777" w:rsidR="006842BC" w:rsidRDefault="006842BC" w:rsidP="006842BC">
      <w:pPr>
        <w:jc w:val="both"/>
        <w:rPr>
          <w:rFonts w:ascii="Avenir Book" w:hAnsi="Avenir Book" w:cs="Gill Sans"/>
          <w:sz w:val="20"/>
          <w:szCs w:val="20"/>
          <w:lang w:val="en-GB" w:eastAsia="ja-JP"/>
        </w:rPr>
      </w:pPr>
    </w:p>
    <w:p w14:paraId="495BC9B0" w14:textId="77777777" w:rsidR="006842BC" w:rsidRPr="007B6A22" w:rsidRDefault="006842BC" w:rsidP="006842BC">
      <w:pPr>
        <w:jc w:val="both"/>
        <w:rPr>
          <w:rFonts w:ascii="Avenir Book" w:hAnsi="Avenir Book" w:cs="Gill Sans"/>
          <w:b/>
          <w:sz w:val="20"/>
          <w:szCs w:val="20"/>
          <w:lang w:val="en-GB" w:eastAsia="ja-JP"/>
        </w:rPr>
      </w:pPr>
      <w:r>
        <w:rPr>
          <w:rFonts w:ascii="Avenir Book" w:hAnsi="Avenir Book" w:cs="Gill Sans" w:hint="eastAsia"/>
          <w:b/>
          <w:sz w:val="20"/>
          <w:szCs w:val="20"/>
          <w:lang w:val="en-GB" w:eastAsia="ja-JP"/>
        </w:rPr>
        <w:t>ブランド創業者について</w:t>
      </w:r>
    </w:p>
    <w:p w14:paraId="615540B9" w14:textId="77777777" w:rsidR="006842BC" w:rsidRDefault="006842BC" w:rsidP="006842BC">
      <w:pPr>
        <w:jc w:val="both"/>
        <w:rPr>
          <w:rFonts w:ascii="Avenir Book" w:hAnsi="Avenir Book" w:cs="Arial"/>
          <w:sz w:val="20"/>
          <w:szCs w:val="20"/>
          <w:lang w:val="en-GB" w:eastAsia="ja-JP"/>
        </w:rPr>
      </w:pPr>
      <w:r>
        <w:rPr>
          <w:rFonts w:ascii="Avenir Book" w:hAnsi="Avenir Book" w:cs="Arial" w:hint="eastAsia"/>
          <w:sz w:val="20"/>
          <w:szCs w:val="20"/>
          <w:lang w:val="en-GB" w:eastAsia="ja-JP"/>
        </w:rPr>
        <w:t>ローマン・ゴティエは</w:t>
      </w:r>
      <w:r>
        <w:rPr>
          <w:rFonts w:ascii="Avenir Book" w:hAnsi="Avenir Book" w:cs="Arial" w:hint="eastAsia"/>
          <w:sz w:val="20"/>
          <w:szCs w:val="20"/>
          <w:lang w:val="en-GB" w:eastAsia="ja-JP"/>
        </w:rPr>
        <w:t>1975</w:t>
      </w:r>
      <w:r>
        <w:rPr>
          <w:rFonts w:ascii="Avenir Book" w:hAnsi="Avenir Book" w:cs="Arial" w:hint="eastAsia"/>
          <w:sz w:val="20"/>
          <w:szCs w:val="20"/>
          <w:lang w:val="en-GB" w:eastAsia="ja-JP"/>
        </w:rPr>
        <w:t>年、スイスの時計作り発祥の地と言われるジュウ渓谷に生まれました。ローマンはこの地で、伝統的な</w:t>
      </w:r>
      <w:r w:rsidRPr="00086827">
        <w:rPr>
          <w:rFonts w:ascii="Avenir Book" w:hAnsi="Avenir Book" w:cs="Arial" w:hint="eastAsia"/>
          <w:i/>
          <w:sz w:val="20"/>
          <w:szCs w:val="20"/>
          <w:lang w:val="en-GB" w:eastAsia="ja-JP"/>
        </w:rPr>
        <w:t>オートオルロジュリ</w:t>
      </w:r>
      <w:r>
        <w:rPr>
          <w:rFonts w:ascii="Avenir Book" w:hAnsi="Avenir Book" w:cs="Arial" w:hint="eastAsia"/>
          <w:sz w:val="20"/>
          <w:szCs w:val="20"/>
          <w:lang w:val="en-GB" w:eastAsia="ja-JP"/>
        </w:rPr>
        <w:t>への情熱、機械学やエンジニアリングへの理解、そしてデザインに対する鑑識眼を養いました。</w:t>
      </w:r>
    </w:p>
    <w:p w14:paraId="1EA0E69B" w14:textId="77777777" w:rsidR="006842BC" w:rsidRPr="00B86DE1" w:rsidRDefault="006842BC" w:rsidP="006842BC">
      <w:pPr>
        <w:jc w:val="both"/>
        <w:rPr>
          <w:rFonts w:ascii="Avenir Book" w:hAnsi="Avenir Book" w:cs="Arial"/>
          <w:sz w:val="20"/>
          <w:szCs w:val="20"/>
          <w:lang w:val="en-GB" w:eastAsia="ja-JP"/>
        </w:rPr>
      </w:pPr>
    </w:p>
    <w:p w14:paraId="1DBB8348" w14:textId="77777777" w:rsidR="006842BC" w:rsidRDefault="006842BC" w:rsidP="006842BC">
      <w:pPr>
        <w:jc w:val="both"/>
        <w:rPr>
          <w:rFonts w:ascii="Avenir Book" w:hAnsi="Avenir Book" w:cs="Arial"/>
          <w:sz w:val="20"/>
          <w:szCs w:val="20"/>
          <w:lang w:val="en-GB" w:eastAsia="ja-JP"/>
        </w:rPr>
      </w:pPr>
      <w:r>
        <w:rPr>
          <w:rFonts w:ascii="Avenir Book" w:hAnsi="Avenir Book" w:cs="Arial" w:hint="eastAsia"/>
          <w:sz w:val="20"/>
          <w:szCs w:val="20"/>
          <w:lang w:val="en-GB" w:eastAsia="ja-JP"/>
        </w:rPr>
        <w:t>技術学校で精密機構を学んだローマンは、その後</w:t>
      </w:r>
      <w:r>
        <w:rPr>
          <w:rFonts w:ascii="Avenir Book" w:hAnsi="Avenir Book" w:cs="Arial" w:hint="eastAsia"/>
          <w:sz w:val="20"/>
          <w:szCs w:val="20"/>
          <w:lang w:val="en-GB" w:eastAsia="ja-JP"/>
        </w:rPr>
        <w:t>1997</w:t>
      </w:r>
      <w:r>
        <w:rPr>
          <w:rFonts w:ascii="Avenir Book" w:hAnsi="Avenir Book" w:cs="Arial" w:hint="eastAsia"/>
          <w:sz w:val="20"/>
          <w:szCs w:val="20"/>
          <w:lang w:val="en-GB" w:eastAsia="ja-JP"/>
        </w:rPr>
        <w:t>年に精密機械のコンストラクターとしての資格を取りました。</w:t>
      </w:r>
      <w:r>
        <w:rPr>
          <w:rFonts w:ascii="Avenir Book" w:hAnsi="Avenir Book" w:cs="Arial" w:hint="eastAsia"/>
          <w:sz w:val="20"/>
          <w:szCs w:val="20"/>
          <w:lang w:val="en-GB" w:eastAsia="ja-JP"/>
        </w:rPr>
        <w:t>1</w:t>
      </w:r>
      <w:r>
        <w:rPr>
          <w:rFonts w:ascii="Avenir Book" w:hAnsi="Avenir Book" w:cs="Arial" w:hint="eastAsia"/>
          <w:sz w:val="20"/>
          <w:szCs w:val="20"/>
          <w:lang w:val="en-GB" w:eastAsia="ja-JP"/>
        </w:rPr>
        <w:t>年後、彼は初仕事として時計部品メーカーの機械プログラマー兼オペレーターの職に就き、その工場をヨーロッパ内で最も性能の良い設備の整った施設へと進化させました。</w:t>
      </w:r>
    </w:p>
    <w:p w14:paraId="3DA812C2" w14:textId="77777777" w:rsidR="006842BC" w:rsidRPr="00B86DE1" w:rsidRDefault="006842BC" w:rsidP="006842BC">
      <w:pPr>
        <w:jc w:val="both"/>
        <w:rPr>
          <w:rFonts w:ascii="Avenir Book" w:hAnsi="Avenir Book" w:cs="Arial"/>
          <w:sz w:val="20"/>
          <w:szCs w:val="20"/>
          <w:lang w:val="en-GB" w:eastAsia="ja-JP"/>
        </w:rPr>
      </w:pPr>
    </w:p>
    <w:p w14:paraId="73E47FC1" w14:textId="77777777" w:rsidR="006842BC" w:rsidRDefault="006842BC" w:rsidP="006842BC">
      <w:pPr>
        <w:jc w:val="both"/>
        <w:rPr>
          <w:rFonts w:ascii="Avenir Book" w:hAnsi="Avenir Book" w:cs="Arial"/>
          <w:sz w:val="20"/>
          <w:szCs w:val="20"/>
          <w:lang w:val="en-GB" w:eastAsia="ja-JP"/>
        </w:rPr>
      </w:pPr>
      <w:r>
        <w:rPr>
          <w:rFonts w:ascii="Avenir Book" w:hAnsi="Avenir Book" w:cs="Arial" w:hint="eastAsia"/>
          <w:sz w:val="20"/>
          <w:szCs w:val="20"/>
          <w:lang w:val="en-GB" w:eastAsia="ja-JP"/>
        </w:rPr>
        <w:t>ローマンは、自身の高級時計を一から創造するだけでなく、自らの高級時計ブランドを立ち上げることを固く決心し、</w:t>
      </w:r>
      <w:r>
        <w:rPr>
          <w:rFonts w:ascii="Avenir Book" w:hAnsi="Avenir Book" w:cs="Arial" w:hint="eastAsia"/>
          <w:sz w:val="20"/>
          <w:szCs w:val="20"/>
          <w:lang w:val="en-GB" w:eastAsia="ja-JP"/>
        </w:rPr>
        <w:t>2002</w:t>
      </w:r>
      <w:r>
        <w:rPr>
          <w:rFonts w:ascii="Avenir Book" w:hAnsi="Avenir Book" w:cs="Arial" w:hint="eastAsia"/>
          <w:sz w:val="20"/>
          <w:szCs w:val="20"/>
          <w:lang w:val="en-GB" w:eastAsia="ja-JP"/>
        </w:rPr>
        <w:t>年に</w:t>
      </w:r>
      <w:r>
        <w:rPr>
          <w:rFonts w:ascii="Avenir Book" w:hAnsi="Avenir Book" w:cs="Arial" w:hint="eastAsia"/>
          <w:sz w:val="20"/>
          <w:szCs w:val="20"/>
          <w:lang w:val="en-GB" w:eastAsia="ja-JP"/>
        </w:rPr>
        <w:t>MBA</w:t>
      </w:r>
      <w:r>
        <w:rPr>
          <w:rFonts w:ascii="Avenir Book" w:hAnsi="Avenir Book" w:cs="Arial" w:hint="eastAsia"/>
          <w:sz w:val="20"/>
          <w:szCs w:val="20"/>
          <w:lang w:val="en-GB" w:eastAsia="ja-JP"/>
        </w:rPr>
        <w:t>を取得しました。彼の修士論文は、自身のブランドの経営計画についてでした。</w:t>
      </w:r>
    </w:p>
    <w:p w14:paraId="200602CE" w14:textId="77777777" w:rsidR="006842BC" w:rsidRDefault="006842BC" w:rsidP="006842BC">
      <w:pPr>
        <w:jc w:val="both"/>
        <w:rPr>
          <w:rFonts w:ascii="Avenir Book" w:hAnsi="Avenir Book" w:cs="Arial"/>
          <w:sz w:val="20"/>
          <w:szCs w:val="20"/>
          <w:lang w:val="en-GB" w:eastAsia="ja-JP"/>
        </w:rPr>
      </w:pPr>
    </w:p>
    <w:p w14:paraId="21A65DB2" w14:textId="77777777" w:rsidR="006842BC" w:rsidRDefault="006842BC" w:rsidP="006842BC">
      <w:pPr>
        <w:jc w:val="both"/>
        <w:rPr>
          <w:rFonts w:ascii="Avenir Book" w:hAnsi="Avenir Book" w:cs="Arial"/>
          <w:sz w:val="20"/>
          <w:szCs w:val="20"/>
          <w:lang w:val="en-GB" w:eastAsia="ja-JP"/>
        </w:rPr>
      </w:pPr>
      <w:r>
        <w:rPr>
          <w:rFonts w:ascii="Avenir Book" w:hAnsi="Avenir Book" w:cs="Arial" w:hint="eastAsia"/>
          <w:sz w:val="20"/>
          <w:szCs w:val="20"/>
          <w:lang w:val="en-GB" w:eastAsia="ja-JP"/>
        </w:rPr>
        <w:t>3</w:t>
      </w:r>
      <w:r>
        <w:rPr>
          <w:rFonts w:ascii="Avenir Book" w:hAnsi="Avenir Book" w:cs="Arial" w:hint="eastAsia"/>
          <w:sz w:val="20"/>
          <w:szCs w:val="20"/>
          <w:lang w:val="en-GB" w:eastAsia="ja-JP"/>
        </w:rPr>
        <w:t>年間非公開で自身のタイムピース製作に取り組んだ彼は、</w:t>
      </w:r>
      <w:r>
        <w:rPr>
          <w:rFonts w:ascii="Avenir Book" w:hAnsi="Avenir Book" w:cs="Arial" w:hint="eastAsia"/>
          <w:sz w:val="20"/>
          <w:szCs w:val="20"/>
          <w:lang w:val="en-GB" w:eastAsia="ja-JP"/>
        </w:rPr>
        <w:t>2005</w:t>
      </w:r>
      <w:r>
        <w:rPr>
          <w:rFonts w:ascii="Avenir Book" w:hAnsi="Avenir Book" w:cs="Arial" w:hint="eastAsia"/>
          <w:sz w:val="20"/>
          <w:szCs w:val="20"/>
          <w:lang w:val="en-GB" w:eastAsia="ja-JP"/>
        </w:rPr>
        <w:t>年にローマン・ゴティエ</w:t>
      </w:r>
      <w:r>
        <w:rPr>
          <w:rFonts w:ascii="Avenir Book" w:hAnsi="Avenir Book" w:cs="Arial" w:hint="eastAsia"/>
          <w:sz w:val="20"/>
          <w:szCs w:val="20"/>
          <w:lang w:val="en-GB" w:eastAsia="ja-JP"/>
        </w:rPr>
        <w:t xml:space="preserve"> </w:t>
      </w:r>
      <w:r>
        <w:rPr>
          <w:rFonts w:ascii="Avenir Book" w:hAnsi="Avenir Book" w:cs="Arial" w:hint="eastAsia"/>
          <w:sz w:val="20"/>
          <w:szCs w:val="20"/>
          <w:lang w:val="en-GB" w:eastAsia="ja-JP"/>
        </w:rPr>
        <w:t>ブランドを創設し、ブランドのファーストモデル「プレスティージ</w:t>
      </w:r>
      <w:r>
        <w:rPr>
          <w:rFonts w:ascii="Avenir Book" w:hAnsi="Avenir Book" w:cs="Arial" w:hint="eastAsia"/>
          <w:sz w:val="20"/>
          <w:szCs w:val="20"/>
          <w:lang w:val="en-GB" w:eastAsia="ja-JP"/>
        </w:rPr>
        <w:t xml:space="preserve"> HM</w:t>
      </w:r>
      <w:r>
        <w:rPr>
          <w:rFonts w:ascii="Avenir Book" w:hAnsi="Avenir Book" w:cs="Arial" w:hint="eastAsia"/>
          <w:sz w:val="20"/>
          <w:szCs w:val="20"/>
          <w:lang w:val="en-GB" w:eastAsia="ja-JP"/>
        </w:rPr>
        <w:t>」を、</w:t>
      </w:r>
      <w:r>
        <w:rPr>
          <w:rFonts w:ascii="Avenir Book" w:hAnsi="Avenir Book" w:cs="Arial" w:hint="eastAsia"/>
          <w:sz w:val="20"/>
          <w:szCs w:val="20"/>
          <w:lang w:val="en-GB" w:eastAsia="ja-JP"/>
        </w:rPr>
        <w:t>2007</w:t>
      </w:r>
      <w:r>
        <w:rPr>
          <w:rFonts w:ascii="Avenir Book" w:hAnsi="Avenir Book" w:cs="Arial" w:hint="eastAsia"/>
          <w:sz w:val="20"/>
          <w:szCs w:val="20"/>
          <w:lang w:val="en-GB" w:eastAsia="ja-JP"/>
        </w:rPr>
        <w:t>年のバーゼルワールドで披露しました。その後、次々とプレスティージ</w:t>
      </w:r>
      <w:r>
        <w:rPr>
          <w:rFonts w:ascii="Avenir Book" w:hAnsi="Avenir Book" w:cs="Arial" w:hint="eastAsia"/>
          <w:sz w:val="20"/>
          <w:szCs w:val="20"/>
          <w:lang w:val="en-GB" w:eastAsia="ja-JP"/>
        </w:rPr>
        <w:t xml:space="preserve"> HMS</w:t>
      </w:r>
      <w:r>
        <w:rPr>
          <w:rFonts w:ascii="Avenir Book" w:hAnsi="Avenir Book" w:cs="Arial" w:hint="eastAsia"/>
          <w:sz w:val="20"/>
          <w:szCs w:val="20"/>
          <w:lang w:val="en-GB" w:eastAsia="ja-JP"/>
        </w:rPr>
        <w:t>（</w:t>
      </w:r>
      <w:r>
        <w:rPr>
          <w:rFonts w:ascii="Avenir Book" w:hAnsi="Avenir Book" w:cs="Arial" w:hint="eastAsia"/>
          <w:sz w:val="20"/>
          <w:szCs w:val="20"/>
          <w:lang w:val="en-GB" w:eastAsia="ja-JP"/>
        </w:rPr>
        <w:t>2010</w:t>
      </w:r>
      <w:r>
        <w:rPr>
          <w:rFonts w:ascii="Avenir Book" w:hAnsi="Avenir Book" w:cs="Arial" w:hint="eastAsia"/>
          <w:sz w:val="20"/>
          <w:szCs w:val="20"/>
          <w:lang w:val="en-GB" w:eastAsia="ja-JP"/>
        </w:rPr>
        <w:t>年）、ロジカル</w:t>
      </w:r>
      <w:r>
        <w:rPr>
          <w:rFonts w:ascii="Avenir Book" w:hAnsi="Avenir Book" w:cs="Arial" w:hint="eastAsia"/>
          <w:sz w:val="20"/>
          <w:szCs w:val="20"/>
          <w:lang w:val="en-GB" w:eastAsia="ja-JP"/>
        </w:rPr>
        <w:t xml:space="preserve"> </w:t>
      </w:r>
      <w:r>
        <w:rPr>
          <w:rFonts w:ascii="Avenir Book" w:hAnsi="Avenir Book" w:cs="Arial" w:hint="eastAsia"/>
          <w:sz w:val="20"/>
          <w:szCs w:val="20"/>
          <w:lang w:val="en-GB" w:eastAsia="ja-JP"/>
        </w:rPr>
        <w:t>ワン（</w:t>
      </w:r>
      <w:r>
        <w:rPr>
          <w:rFonts w:ascii="Avenir Book" w:hAnsi="Avenir Book" w:cs="Arial" w:hint="eastAsia"/>
          <w:sz w:val="20"/>
          <w:szCs w:val="20"/>
          <w:lang w:val="en-GB" w:eastAsia="ja-JP"/>
        </w:rPr>
        <w:t>2013</w:t>
      </w:r>
      <w:r>
        <w:rPr>
          <w:rFonts w:ascii="Avenir Book" w:hAnsi="Avenir Book" w:cs="Arial" w:hint="eastAsia"/>
          <w:sz w:val="20"/>
          <w:szCs w:val="20"/>
          <w:lang w:val="en-GB" w:eastAsia="ja-JP"/>
        </w:rPr>
        <w:t>年）、ロジカル</w:t>
      </w:r>
      <w:r>
        <w:rPr>
          <w:rFonts w:ascii="Avenir Book" w:hAnsi="Avenir Book" w:cs="Arial" w:hint="eastAsia"/>
          <w:sz w:val="20"/>
          <w:szCs w:val="20"/>
          <w:lang w:val="en-GB" w:eastAsia="ja-JP"/>
        </w:rPr>
        <w:t xml:space="preserve"> </w:t>
      </w:r>
      <w:r>
        <w:rPr>
          <w:rFonts w:ascii="Avenir Book" w:hAnsi="Avenir Book" w:cs="Arial" w:hint="eastAsia"/>
          <w:sz w:val="20"/>
          <w:szCs w:val="20"/>
          <w:lang w:val="en-GB" w:eastAsia="ja-JP"/>
        </w:rPr>
        <w:t>ワン</w:t>
      </w:r>
      <w:r>
        <w:rPr>
          <w:rFonts w:ascii="Avenir Book" w:hAnsi="Avenir Book" w:cs="Arial" w:hint="eastAsia"/>
          <w:sz w:val="20"/>
          <w:szCs w:val="20"/>
          <w:lang w:val="en-GB" w:eastAsia="ja-JP"/>
        </w:rPr>
        <w:t xml:space="preserve"> </w:t>
      </w:r>
      <w:r>
        <w:rPr>
          <w:rFonts w:ascii="Avenir Book" w:hAnsi="Avenir Book" w:cs="Arial" w:hint="eastAsia"/>
          <w:sz w:val="20"/>
          <w:szCs w:val="20"/>
          <w:lang w:val="en-GB" w:eastAsia="ja-JP"/>
        </w:rPr>
        <w:t>シークレット（</w:t>
      </w:r>
      <w:r>
        <w:rPr>
          <w:rFonts w:ascii="Avenir Book" w:hAnsi="Avenir Book" w:cs="Arial" w:hint="eastAsia"/>
          <w:sz w:val="20"/>
          <w:szCs w:val="20"/>
          <w:lang w:val="en-GB" w:eastAsia="ja-JP"/>
        </w:rPr>
        <w:t>2014</w:t>
      </w:r>
      <w:r>
        <w:rPr>
          <w:rFonts w:ascii="Avenir Book" w:hAnsi="Avenir Book" w:cs="Arial" w:hint="eastAsia"/>
          <w:sz w:val="20"/>
          <w:szCs w:val="20"/>
          <w:lang w:val="en-GB" w:eastAsia="ja-JP"/>
        </w:rPr>
        <w:t>年）、インサイト</w:t>
      </w:r>
      <w:r>
        <w:rPr>
          <w:rFonts w:ascii="Avenir Book" w:hAnsi="Avenir Book" w:cs="Arial" w:hint="eastAsia"/>
          <w:sz w:val="20"/>
          <w:szCs w:val="20"/>
          <w:lang w:val="en-GB" w:eastAsia="ja-JP"/>
        </w:rPr>
        <w:t xml:space="preserve"> </w:t>
      </w:r>
      <w:r>
        <w:rPr>
          <w:rFonts w:ascii="Avenir Book" w:hAnsi="Avenir Book" w:cs="Arial" w:hint="eastAsia"/>
          <w:sz w:val="20"/>
          <w:szCs w:val="20"/>
          <w:lang w:val="en-GB" w:eastAsia="ja-JP"/>
        </w:rPr>
        <w:t>マイクロローター（</w:t>
      </w:r>
      <w:r>
        <w:rPr>
          <w:rFonts w:ascii="Avenir Book" w:hAnsi="Avenir Book" w:cs="Arial" w:hint="eastAsia"/>
          <w:sz w:val="20"/>
          <w:szCs w:val="20"/>
          <w:lang w:val="en-GB" w:eastAsia="ja-JP"/>
        </w:rPr>
        <w:t>2017</w:t>
      </w:r>
      <w:r>
        <w:rPr>
          <w:rFonts w:ascii="Avenir Book" w:hAnsi="Avenir Book" w:cs="Arial" w:hint="eastAsia"/>
          <w:sz w:val="20"/>
          <w:szCs w:val="20"/>
          <w:lang w:val="en-GB" w:eastAsia="ja-JP"/>
        </w:rPr>
        <w:t>年）を発表。これらの作品群は、クラシカルで洗練された作品、現代的でカジュアルな作品、そして極めて優美な芸術的作品を網羅し、そのどれにも、最高の仕上げが施された自社製ムーブメントが搭載されています。</w:t>
      </w:r>
    </w:p>
    <w:p w14:paraId="06654CBC" w14:textId="77777777" w:rsidR="006842BC" w:rsidRPr="0037256D" w:rsidRDefault="006842BC" w:rsidP="006842BC">
      <w:pPr>
        <w:jc w:val="both"/>
        <w:rPr>
          <w:rFonts w:ascii="Avenir Book" w:hAnsi="Avenir Book" w:cs="Arial"/>
          <w:sz w:val="20"/>
          <w:szCs w:val="20"/>
          <w:lang w:val="en-GB" w:eastAsia="ja-JP"/>
        </w:rPr>
      </w:pPr>
    </w:p>
    <w:p w14:paraId="773D7E51" w14:textId="77777777" w:rsidR="006842BC" w:rsidRDefault="006842BC" w:rsidP="006842BC">
      <w:pPr>
        <w:jc w:val="both"/>
        <w:rPr>
          <w:rFonts w:ascii="Avenir Book" w:hAnsi="Avenir Book" w:cs="Arial"/>
          <w:sz w:val="20"/>
          <w:szCs w:val="20"/>
          <w:lang w:val="en-GB" w:eastAsia="ja-JP"/>
        </w:rPr>
      </w:pPr>
      <w:r>
        <w:rPr>
          <w:rFonts w:ascii="Avenir Book" w:hAnsi="Avenir Book" w:cs="Arial" w:hint="eastAsia"/>
          <w:sz w:val="20"/>
          <w:szCs w:val="20"/>
          <w:lang w:val="en-GB" w:eastAsia="ja-JP"/>
        </w:rPr>
        <w:t>2013</w:t>
      </w:r>
      <w:r>
        <w:rPr>
          <w:rFonts w:ascii="Avenir Book" w:hAnsi="Avenir Book" w:cs="Arial" w:hint="eastAsia"/>
          <w:sz w:val="20"/>
          <w:szCs w:val="20"/>
          <w:lang w:val="en-GB" w:eastAsia="ja-JP"/>
        </w:rPr>
        <w:t>年、時計界のオスカーと称されるジュネーブ・ウォッチ・グランプリにて、ローマン・ゴティエの「ロジカル</w:t>
      </w:r>
      <w:r>
        <w:rPr>
          <w:rFonts w:ascii="Avenir Book" w:hAnsi="Avenir Book" w:cs="Arial" w:hint="eastAsia"/>
          <w:sz w:val="20"/>
          <w:szCs w:val="20"/>
          <w:lang w:val="en-GB" w:eastAsia="ja-JP"/>
        </w:rPr>
        <w:t xml:space="preserve"> </w:t>
      </w:r>
      <w:r>
        <w:rPr>
          <w:rFonts w:ascii="Avenir Book" w:hAnsi="Avenir Book" w:cs="Arial" w:hint="eastAsia"/>
          <w:sz w:val="20"/>
          <w:szCs w:val="20"/>
          <w:lang w:val="en-GB" w:eastAsia="ja-JP"/>
        </w:rPr>
        <w:t>ワン」は、ベスト・メンズ・コンプリケーション賞を受賞しました。</w:t>
      </w:r>
    </w:p>
    <w:p w14:paraId="0D23E835" w14:textId="77777777" w:rsidR="006842BC" w:rsidRDefault="006842BC" w:rsidP="006842BC">
      <w:pPr>
        <w:jc w:val="both"/>
        <w:rPr>
          <w:rFonts w:ascii="Avenir Book" w:hAnsi="Avenir Book" w:cs="Arial"/>
          <w:sz w:val="20"/>
          <w:szCs w:val="20"/>
          <w:lang w:val="en-GB" w:eastAsia="ja-JP"/>
        </w:rPr>
      </w:pPr>
    </w:p>
    <w:p w14:paraId="358FF99E" w14:textId="77777777" w:rsidR="006842BC" w:rsidRDefault="006842BC" w:rsidP="006842BC">
      <w:pPr>
        <w:jc w:val="both"/>
        <w:rPr>
          <w:rFonts w:ascii="Avenir Book" w:hAnsi="Avenir Book" w:cs="Arial"/>
          <w:sz w:val="20"/>
          <w:szCs w:val="20"/>
          <w:lang w:val="en-GB" w:eastAsia="ja-JP"/>
        </w:rPr>
      </w:pPr>
    </w:p>
    <w:p w14:paraId="6F67FD5C" w14:textId="77777777" w:rsidR="006842BC" w:rsidRPr="007B6A22" w:rsidRDefault="006842BC" w:rsidP="006842BC">
      <w:pPr>
        <w:jc w:val="both"/>
        <w:rPr>
          <w:rFonts w:ascii="Avenir Book" w:hAnsi="Avenir Book" w:cs="Arial"/>
          <w:b/>
          <w:sz w:val="20"/>
          <w:szCs w:val="20"/>
          <w:lang w:val="en-GB" w:eastAsia="ja-JP"/>
        </w:rPr>
      </w:pPr>
      <w:r>
        <w:rPr>
          <w:rFonts w:ascii="Avenir Book" w:hAnsi="Avenir Book" w:cs="Arial" w:hint="eastAsia"/>
          <w:b/>
          <w:sz w:val="20"/>
          <w:szCs w:val="20"/>
          <w:lang w:val="en-GB" w:eastAsia="ja-JP"/>
        </w:rPr>
        <w:t>マニュファクチュール・ローマン・ゴティエ</w:t>
      </w:r>
    </w:p>
    <w:p w14:paraId="036F9FE5" w14:textId="77777777" w:rsidR="006842BC" w:rsidRDefault="006842BC" w:rsidP="006842BC">
      <w:pPr>
        <w:jc w:val="both"/>
        <w:rPr>
          <w:rFonts w:ascii="Avenir Book" w:hAnsi="Avenir Book" w:cs="Arial"/>
          <w:sz w:val="20"/>
          <w:szCs w:val="20"/>
          <w:lang w:val="en-GB" w:eastAsia="ja-JP"/>
        </w:rPr>
      </w:pPr>
      <w:r>
        <w:rPr>
          <w:rFonts w:ascii="Avenir Book" w:hAnsi="Avenir Book" w:cs="Arial" w:hint="eastAsia"/>
          <w:sz w:val="20"/>
          <w:szCs w:val="20"/>
          <w:lang w:val="en-GB" w:eastAsia="ja-JP"/>
        </w:rPr>
        <w:t>ローマン・ゴティエが類まれなタイムピースを製作できるのは、彼が着実につくり上げていった、スイスのル・サンティエにある</w:t>
      </w:r>
      <w:r>
        <w:rPr>
          <w:rFonts w:ascii="Avenir Book" w:hAnsi="Avenir Book" w:cs="Arial" w:hint="eastAsia"/>
          <w:i/>
          <w:sz w:val="20"/>
          <w:szCs w:val="20"/>
          <w:lang w:val="en-GB" w:eastAsia="ja-JP"/>
        </w:rPr>
        <w:t>マニュファクチュールのおかげです。</w:t>
      </w:r>
    </w:p>
    <w:p w14:paraId="6C55D633" w14:textId="77777777" w:rsidR="006842BC" w:rsidRDefault="006842BC" w:rsidP="006842BC">
      <w:pPr>
        <w:jc w:val="both"/>
        <w:rPr>
          <w:rFonts w:ascii="Avenir Book" w:hAnsi="Avenir Book" w:cs="Arial"/>
          <w:sz w:val="20"/>
          <w:szCs w:val="20"/>
          <w:lang w:val="en-GB" w:eastAsia="ja-JP"/>
        </w:rPr>
      </w:pPr>
    </w:p>
    <w:p w14:paraId="340763B4" w14:textId="77777777" w:rsidR="006842BC" w:rsidRDefault="006842BC" w:rsidP="006842BC">
      <w:pPr>
        <w:jc w:val="both"/>
        <w:rPr>
          <w:rFonts w:ascii="Avenir Book" w:hAnsi="Avenir Book" w:cs="Arial"/>
          <w:sz w:val="20"/>
          <w:szCs w:val="20"/>
          <w:lang w:val="en-GB" w:eastAsia="ja-JP"/>
        </w:rPr>
      </w:pPr>
      <w:r>
        <w:rPr>
          <w:rFonts w:ascii="Avenir Book" w:hAnsi="Avenir Book" w:cs="Arial" w:hint="eastAsia"/>
          <w:sz w:val="20"/>
          <w:szCs w:val="20"/>
          <w:lang w:val="en-GB" w:eastAsia="ja-JP"/>
        </w:rPr>
        <w:t>この</w:t>
      </w:r>
      <w:r w:rsidRPr="00035CF6">
        <w:rPr>
          <w:rFonts w:ascii="Avenir Book" w:hAnsi="Avenir Book" w:cs="Arial" w:hint="eastAsia"/>
          <w:i/>
          <w:sz w:val="20"/>
          <w:szCs w:val="20"/>
          <w:lang w:val="en-GB" w:eastAsia="ja-JP"/>
        </w:rPr>
        <w:t>マニュファクチュール</w:t>
      </w:r>
      <w:r>
        <w:rPr>
          <w:rFonts w:ascii="Avenir Book" w:hAnsi="Avenir Book" w:cs="Arial" w:hint="eastAsia"/>
          <w:sz w:val="20"/>
          <w:szCs w:val="20"/>
          <w:lang w:val="en-GB" w:eastAsia="ja-JP"/>
        </w:rPr>
        <w:t>では、熟練した職人たちと昔ながらの時計製造工具が、経験豊かな技術者たちおよび最先端の製造方法と融合し、ローマン・ゴティエの時計に搭載するムーブメントの設計から製造、装飾、組み立て、調整に至るまでの工程すべてを一貫して行う設備が整っています。</w:t>
      </w:r>
    </w:p>
    <w:p w14:paraId="1A88CFED" w14:textId="77777777" w:rsidR="006842BC" w:rsidRDefault="006842BC" w:rsidP="006842BC">
      <w:pPr>
        <w:jc w:val="both"/>
        <w:rPr>
          <w:rFonts w:ascii="Avenir Book" w:hAnsi="Avenir Book" w:cs="Arial"/>
          <w:sz w:val="20"/>
          <w:szCs w:val="20"/>
          <w:lang w:val="en-GB" w:eastAsia="ja-JP"/>
        </w:rPr>
      </w:pPr>
    </w:p>
    <w:p w14:paraId="0D9D8148" w14:textId="77777777" w:rsidR="006842BC" w:rsidRDefault="006842BC" w:rsidP="006842BC">
      <w:pPr>
        <w:jc w:val="both"/>
        <w:rPr>
          <w:rFonts w:ascii="Avenir Book" w:hAnsi="Avenir Book" w:cs="Arial"/>
          <w:sz w:val="20"/>
          <w:szCs w:val="20"/>
          <w:lang w:val="en-GB" w:eastAsia="ja-JP"/>
        </w:rPr>
      </w:pPr>
      <w:r>
        <w:rPr>
          <w:rFonts w:ascii="Avenir Book" w:hAnsi="Avenir Book" w:cs="Arial" w:hint="eastAsia"/>
          <w:sz w:val="20"/>
          <w:szCs w:val="20"/>
          <w:lang w:val="en-GB" w:eastAsia="ja-JP"/>
        </w:rPr>
        <w:t>これらのノウハウは、妥協のない品質および優れた精度を約束するだけでなく、ローマン・ゴティエのタイムピースに最高の美しさと唯一無二の魂をもたらしています。</w:t>
      </w:r>
    </w:p>
    <w:p w14:paraId="273810CF" w14:textId="77777777" w:rsidR="0084586C" w:rsidRPr="006842BC" w:rsidRDefault="0084586C" w:rsidP="0084586C">
      <w:pPr>
        <w:rPr>
          <w:rFonts w:ascii="Avenir Book" w:hAnsi="Avenir Book" w:cs="Gill Sans"/>
          <w:sz w:val="20"/>
          <w:szCs w:val="20"/>
          <w:lang w:val="en-GB" w:eastAsia="ja-JP"/>
        </w:rPr>
      </w:pPr>
    </w:p>
    <w:p w14:paraId="673D3D75" w14:textId="77777777" w:rsidR="00AC3889" w:rsidRPr="008E572F" w:rsidRDefault="00AC3889" w:rsidP="00062771">
      <w:pPr>
        <w:jc w:val="both"/>
        <w:rPr>
          <w:rFonts w:ascii="Avenir Book" w:hAnsi="Avenir Book" w:cs="Gill Sans"/>
          <w:b/>
          <w:sz w:val="20"/>
          <w:szCs w:val="20"/>
          <w:lang w:val="en-GB"/>
        </w:rPr>
      </w:pPr>
    </w:p>
    <w:sectPr w:rsidR="00AC3889" w:rsidRPr="008E572F" w:rsidSect="0054451A">
      <w:headerReference w:type="even" r:id="rId8"/>
      <w:headerReference w:type="default" r:id="rId9"/>
      <w:footerReference w:type="default" r:id="rId10"/>
      <w:pgSz w:w="11900" w:h="16840"/>
      <w:pgMar w:top="2081" w:right="1077" w:bottom="709" w:left="1077"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667FCD" w14:textId="77777777" w:rsidR="00ED20CD" w:rsidRDefault="00ED20CD" w:rsidP="00C72930">
      <w:r>
        <w:separator/>
      </w:r>
    </w:p>
  </w:endnote>
  <w:endnote w:type="continuationSeparator" w:id="0">
    <w:p w14:paraId="20C9B94F" w14:textId="77777777" w:rsidR="00ED20CD" w:rsidRDefault="00ED20CD" w:rsidP="00C72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 Pro W3">
    <w:altName w:val="MS Mincho"/>
    <w:panose1 w:val="00000000000000000000"/>
    <w:charset w:val="80"/>
    <w:family w:val="auto"/>
    <w:notTrueType/>
    <w:pitch w:val="variable"/>
    <w:sig w:usb0="00000001" w:usb1="08070000" w:usb2="00000010" w:usb3="00000000" w:csb0="00020000" w:csb1="00000000"/>
  </w:font>
  <w:font w:name="Avenir Book">
    <w:altName w:val="Corbel"/>
    <w:charset w:val="00"/>
    <w:family w:val="auto"/>
    <w:pitch w:val="variable"/>
    <w:sig w:usb0="800000AF" w:usb1="5000204A" w:usb2="00000000" w:usb3="00000000" w:csb0="0000009B" w:csb1="00000000"/>
  </w:font>
  <w:font w:name="Gill Sans">
    <w:charset w:val="00"/>
    <w:family w:val="auto"/>
    <w:pitch w:val="variable"/>
    <w:sig w:usb0="800002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CCE7D" w14:textId="256EAF9D" w:rsidR="003779A7" w:rsidRPr="00A33C9E" w:rsidRDefault="003779A7" w:rsidP="00A35D65">
    <w:pPr>
      <w:pStyle w:val="WW-Default"/>
      <w:spacing w:after="283"/>
      <w:jc w:val="center"/>
      <w:rPr>
        <w:rFonts w:ascii="Avenir Book" w:hAnsi="Avenir Book" w:cs="Arial"/>
        <w:color w:val="A6A6A6" w:themeColor="background1" w:themeShade="A6"/>
        <w:sz w:val="18"/>
        <w:szCs w:val="18"/>
        <w:lang w:val="en-GB"/>
      </w:rPr>
    </w:pPr>
    <w:r w:rsidRPr="00A33C9E">
      <w:rPr>
        <w:rFonts w:ascii="Avenir Book" w:hAnsi="Avenir Book" w:cs="Arial"/>
        <w:color w:val="A6A6A6" w:themeColor="background1" w:themeShade="A6"/>
        <w:sz w:val="18"/>
        <w:szCs w:val="18"/>
      </w:rPr>
      <w:t>Manufacture Romain Gauthier</w:t>
    </w:r>
    <w:r>
      <w:rPr>
        <w:rFonts w:ascii="Avenir Book" w:hAnsi="Avenir Book" w:cs="Arial"/>
        <w:color w:val="A6A6A6" w:themeColor="background1" w:themeShade="A6"/>
        <w:sz w:val="18"/>
        <w:szCs w:val="18"/>
      </w:rPr>
      <w:t xml:space="preserve"> SA</w:t>
    </w:r>
    <w:r w:rsidRPr="00A33C9E">
      <w:rPr>
        <w:rFonts w:ascii="Avenir Book" w:hAnsi="Avenir Book" w:cs="Arial"/>
        <w:color w:val="A6A6A6" w:themeColor="background1" w:themeShade="A6"/>
        <w:sz w:val="18"/>
        <w:szCs w:val="18"/>
      </w:rPr>
      <w:t xml:space="preserve">, Case </w:t>
    </w:r>
    <w:proofErr w:type="spellStart"/>
    <w:r w:rsidRPr="00A33C9E">
      <w:rPr>
        <w:rFonts w:ascii="Avenir Book" w:hAnsi="Avenir Book" w:cs="Arial"/>
        <w:color w:val="A6A6A6" w:themeColor="background1" w:themeShade="A6"/>
        <w:sz w:val="18"/>
        <w:szCs w:val="18"/>
      </w:rPr>
      <w:t>Postale</w:t>
    </w:r>
    <w:proofErr w:type="spellEnd"/>
    <w:r w:rsidRPr="00A33C9E">
      <w:rPr>
        <w:rFonts w:ascii="Avenir Book" w:hAnsi="Avenir Book" w:cs="Arial"/>
        <w:color w:val="A6A6A6" w:themeColor="background1" w:themeShade="A6"/>
        <w:sz w:val="18"/>
        <w:szCs w:val="18"/>
      </w:rPr>
      <w:t xml:space="preserve"> 188, Rue du Canal 20, 1347 Le </w:t>
    </w:r>
    <w:proofErr w:type="spellStart"/>
    <w:r w:rsidRPr="00A33C9E">
      <w:rPr>
        <w:rFonts w:ascii="Avenir Book" w:hAnsi="Avenir Book" w:cs="Arial"/>
        <w:color w:val="A6A6A6" w:themeColor="background1" w:themeShade="A6"/>
        <w:sz w:val="18"/>
        <w:szCs w:val="18"/>
      </w:rPr>
      <w:t>Sentier</w:t>
    </w:r>
    <w:proofErr w:type="spellEnd"/>
    <w:r w:rsidRPr="00A33C9E">
      <w:rPr>
        <w:rFonts w:ascii="Avenir Book" w:hAnsi="Avenir Book" w:cs="Arial"/>
        <w:color w:val="A6A6A6" w:themeColor="background1" w:themeShade="A6"/>
        <w:sz w:val="18"/>
        <w:szCs w:val="18"/>
      </w:rPr>
      <w:t>, Switzerland</w:t>
    </w:r>
    <w:r w:rsidRPr="00A33C9E">
      <w:rPr>
        <w:rFonts w:ascii="Avenir Book" w:hAnsi="Avenir Book" w:cs="Arial"/>
        <w:color w:val="A6A6A6" w:themeColor="background1" w:themeShade="A6"/>
        <w:sz w:val="18"/>
        <w:szCs w:val="18"/>
      </w:rPr>
      <w:br/>
    </w:r>
    <w:r w:rsidRPr="00A33C9E">
      <w:rPr>
        <w:rFonts w:ascii="Avenir Book" w:hAnsi="Avenir Book" w:cs="Arial"/>
        <w:color w:val="A6A6A6" w:themeColor="background1" w:themeShade="A6"/>
        <w:sz w:val="18"/>
        <w:szCs w:val="18"/>
        <w:lang w:val="en-GB"/>
      </w:rPr>
      <w:t>Tel.: +41 21 845 5454    Email: press@romaingauthier.com     www.romaingauthier.com</w:t>
    </w:r>
  </w:p>
  <w:p w14:paraId="4084BE72" w14:textId="77777777" w:rsidR="003779A7" w:rsidRDefault="003779A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7F1BE" w14:textId="77777777" w:rsidR="00ED20CD" w:rsidRDefault="00ED20CD" w:rsidP="00C72930">
      <w:r>
        <w:separator/>
      </w:r>
    </w:p>
  </w:footnote>
  <w:footnote w:type="continuationSeparator" w:id="0">
    <w:p w14:paraId="418D8D82" w14:textId="77777777" w:rsidR="00ED20CD" w:rsidRDefault="00ED20CD" w:rsidP="00C72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7D2CD" w14:textId="77777777" w:rsidR="003779A7" w:rsidRDefault="003779A7" w:rsidP="00154929">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76AFAE8A" w14:textId="77777777" w:rsidR="003779A7" w:rsidRDefault="003779A7" w:rsidP="00D34D9E">
    <w:pPr>
      <w:pStyle w:val="ab"/>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96803" w14:textId="5654EA9D" w:rsidR="003779A7" w:rsidRPr="00310764" w:rsidRDefault="003779A7" w:rsidP="00B54A05">
    <w:pPr>
      <w:pStyle w:val="ab"/>
      <w:ind w:right="360"/>
      <w:jc w:val="center"/>
      <w:rPr>
        <w:sz w:val="20"/>
        <w:szCs w:val="20"/>
      </w:rPr>
    </w:pPr>
    <w:r>
      <w:rPr>
        <w:noProof/>
        <w:sz w:val="20"/>
        <w:szCs w:val="20"/>
      </w:rPr>
      <w:drawing>
        <wp:inline distT="0" distB="0" distL="0" distR="0" wp14:anchorId="0AE23381" wp14:editId="7FB5826D">
          <wp:extent cx="2709480" cy="929219"/>
          <wp:effectExtent l="0" t="0" r="8890" b="10795"/>
          <wp:docPr id="1" name="Picture 1" descr="Macintosh HD:Users:stevenrogers:Desktop:Romain_Gauthier_logo_The_Evolution_of_Traditi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venrogers:Desktop:Romain_Gauthier_logo_The_Evolution_of_Tradition.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9480" cy="929219"/>
                  </a:xfrm>
                  <a:prstGeom prst="rect">
                    <a:avLst/>
                  </a:prstGeom>
                  <a:noFill/>
                  <a:ln>
                    <a:noFill/>
                  </a:ln>
                </pic:spPr>
              </pic:pic>
            </a:graphicData>
          </a:graphic>
        </wp:inline>
      </w:drawing>
    </w:r>
    <w:r>
      <w:rPr>
        <w:noProof/>
      </w:rPr>
      <mc:AlternateContent>
        <mc:Choice Requires="wps">
          <w:drawing>
            <wp:anchor distT="0" distB="0" distL="114300" distR="114300" simplePos="0" relativeHeight="251660288" behindDoc="0" locked="0" layoutInCell="1" allowOverlap="1" wp14:anchorId="5A89038A" wp14:editId="63C6C9D5">
              <wp:simplePos x="0" y="0"/>
              <wp:positionH relativeFrom="column">
                <wp:posOffset>-114300</wp:posOffset>
              </wp:positionH>
              <wp:positionV relativeFrom="paragraph">
                <wp:posOffset>-361950</wp:posOffset>
              </wp:positionV>
              <wp:extent cx="6629400" cy="342900"/>
              <wp:effectExtent l="0" t="0" r="0" b="12700"/>
              <wp:wrapNone/>
              <wp:docPr id="15" name="Text Box 15"/>
              <wp:cNvGraphicFramePr/>
              <a:graphic xmlns:a="http://schemas.openxmlformats.org/drawingml/2006/main">
                <a:graphicData uri="http://schemas.microsoft.com/office/word/2010/wordprocessingShape">
                  <wps:wsp>
                    <wps:cNvSpPr txBox="1"/>
                    <wps:spPr>
                      <a:xfrm>
                        <a:off x="0" y="0"/>
                        <a:ext cx="66294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4AF8392D" w14:textId="1009ABDF" w:rsidR="003779A7" w:rsidRPr="00A33C9E" w:rsidRDefault="003779A7" w:rsidP="00D06DB2">
                          <w:pPr>
                            <w:rPr>
                              <w:rFonts w:ascii="Avenir Book" w:hAnsi="Avenir Book"/>
                              <w:color w:val="A6A6A6" w:themeColor="background1" w:themeShade="A6"/>
                              <w:sz w:val="18"/>
                              <w:szCs w:val="18"/>
                            </w:rPr>
                          </w:pPr>
                          <w:r>
                            <w:rPr>
                              <w:rFonts w:ascii="Avenir Book" w:hAnsi="Avenir Book"/>
                              <w:color w:val="A6A6A6" w:themeColor="background1" w:themeShade="A6"/>
                              <w:sz w:val="18"/>
                              <w:szCs w:val="18"/>
                            </w:rPr>
                            <w:t>Insight Micro-Rotor Lady by Romain Gauthier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89038A" id="_x0000_t202" coordsize="21600,21600" o:spt="202" path="m,l,21600r21600,l21600,xe">
              <v:stroke joinstyle="miter"/>
              <v:path gradientshapeok="t" o:connecttype="rect"/>
            </v:shapetype>
            <v:shape id="Text Box 15" o:spid="_x0000_s1026" type="#_x0000_t202" style="position:absolute;left:0;text-align:left;margin-left:-9pt;margin-top:-28.5pt;width:522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" filled="f" stroked="f">
              <v:textbox>
                <w:txbxContent>
                  <w:p w14:paraId="4AF8392D" w14:textId="1009ABDF" w:rsidR="003779A7" w:rsidRPr="00A33C9E" w:rsidRDefault="003779A7" w:rsidP="00D06DB2">
                    <w:pPr>
                      <w:rPr>
                        <w:rFonts w:ascii="Avenir Book" w:hAnsi="Avenir Book"/>
                        <w:color w:val="A6A6A6" w:themeColor="background1" w:themeShade="A6"/>
                        <w:sz w:val="18"/>
                        <w:szCs w:val="18"/>
                      </w:rPr>
                    </w:pPr>
                    <w:r>
                      <w:rPr>
                        <w:rFonts w:ascii="Avenir Book" w:hAnsi="Avenir Book"/>
                        <w:color w:val="A6A6A6" w:themeColor="background1" w:themeShade="A6"/>
                        <w:sz w:val="18"/>
                        <w:szCs w:val="18"/>
                      </w:rPr>
                      <w:t>Insight Micro-Rotor Lady by Romain Gauthier</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F1530"/>
    <w:multiLevelType w:val="hybridMultilevel"/>
    <w:tmpl w:val="F330F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1F15"/>
    <w:rsid w:val="00010B35"/>
    <w:rsid w:val="000120D7"/>
    <w:rsid w:val="00012C36"/>
    <w:rsid w:val="00013BF5"/>
    <w:rsid w:val="000169F5"/>
    <w:rsid w:val="00017998"/>
    <w:rsid w:val="0002232B"/>
    <w:rsid w:val="0002397E"/>
    <w:rsid w:val="0002431D"/>
    <w:rsid w:val="0002527B"/>
    <w:rsid w:val="00026EA5"/>
    <w:rsid w:val="000279D6"/>
    <w:rsid w:val="000376BA"/>
    <w:rsid w:val="000408C4"/>
    <w:rsid w:val="000416FB"/>
    <w:rsid w:val="0004332E"/>
    <w:rsid w:val="00045220"/>
    <w:rsid w:val="000475E8"/>
    <w:rsid w:val="00051720"/>
    <w:rsid w:val="0005634A"/>
    <w:rsid w:val="000612DB"/>
    <w:rsid w:val="00062771"/>
    <w:rsid w:val="00062C5C"/>
    <w:rsid w:val="000632AF"/>
    <w:rsid w:val="0006410A"/>
    <w:rsid w:val="00071133"/>
    <w:rsid w:val="000742A5"/>
    <w:rsid w:val="00074860"/>
    <w:rsid w:val="00083ECB"/>
    <w:rsid w:val="000867B5"/>
    <w:rsid w:val="00090A2C"/>
    <w:rsid w:val="00091507"/>
    <w:rsid w:val="00096EC6"/>
    <w:rsid w:val="000A0A6B"/>
    <w:rsid w:val="000A3C5D"/>
    <w:rsid w:val="000A4B58"/>
    <w:rsid w:val="000A5415"/>
    <w:rsid w:val="000B2645"/>
    <w:rsid w:val="000B284B"/>
    <w:rsid w:val="000B38AC"/>
    <w:rsid w:val="000B6BC9"/>
    <w:rsid w:val="000C4A04"/>
    <w:rsid w:val="000C59AB"/>
    <w:rsid w:val="000C6223"/>
    <w:rsid w:val="000C6B59"/>
    <w:rsid w:val="000C73F9"/>
    <w:rsid w:val="000D164D"/>
    <w:rsid w:val="000D3486"/>
    <w:rsid w:val="000D64BA"/>
    <w:rsid w:val="000D7155"/>
    <w:rsid w:val="000D77F2"/>
    <w:rsid w:val="000E16B7"/>
    <w:rsid w:val="000E2B68"/>
    <w:rsid w:val="000E34DC"/>
    <w:rsid w:val="000E3B1E"/>
    <w:rsid w:val="000E473A"/>
    <w:rsid w:val="000E4BCB"/>
    <w:rsid w:val="000E523C"/>
    <w:rsid w:val="000E7112"/>
    <w:rsid w:val="000E76BD"/>
    <w:rsid w:val="000F25E8"/>
    <w:rsid w:val="000F3EA8"/>
    <w:rsid w:val="000F445B"/>
    <w:rsid w:val="00101FB1"/>
    <w:rsid w:val="001031FE"/>
    <w:rsid w:val="001042AE"/>
    <w:rsid w:val="00104997"/>
    <w:rsid w:val="00107606"/>
    <w:rsid w:val="001137CE"/>
    <w:rsid w:val="001160F6"/>
    <w:rsid w:val="0011672F"/>
    <w:rsid w:val="00117EAA"/>
    <w:rsid w:val="00120D26"/>
    <w:rsid w:val="00121F70"/>
    <w:rsid w:val="0012526F"/>
    <w:rsid w:val="001259DD"/>
    <w:rsid w:val="001274FC"/>
    <w:rsid w:val="00127553"/>
    <w:rsid w:val="00130293"/>
    <w:rsid w:val="0013090B"/>
    <w:rsid w:val="001324AB"/>
    <w:rsid w:val="00135C6E"/>
    <w:rsid w:val="00143262"/>
    <w:rsid w:val="001460AD"/>
    <w:rsid w:val="001508BD"/>
    <w:rsid w:val="0015129D"/>
    <w:rsid w:val="00152197"/>
    <w:rsid w:val="00154543"/>
    <w:rsid w:val="00154929"/>
    <w:rsid w:val="00161B18"/>
    <w:rsid w:val="0016347A"/>
    <w:rsid w:val="00164BC6"/>
    <w:rsid w:val="00166CE4"/>
    <w:rsid w:val="00175BCE"/>
    <w:rsid w:val="00181280"/>
    <w:rsid w:val="001842F8"/>
    <w:rsid w:val="001858EA"/>
    <w:rsid w:val="00185CE7"/>
    <w:rsid w:val="00186247"/>
    <w:rsid w:val="00187D4D"/>
    <w:rsid w:val="00193E46"/>
    <w:rsid w:val="001A1A3F"/>
    <w:rsid w:val="001A26B2"/>
    <w:rsid w:val="001A30D0"/>
    <w:rsid w:val="001A62DF"/>
    <w:rsid w:val="001A6A76"/>
    <w:rsid w:val="001A7F6F"/>
    <w:rsid w:val="001B0171"/>
    <w:rsid w:val="001B0644"/>
    <w:rsid w:val="001B0C04"/>
    <w:rsid w:val="001B4819"/>
    <w:rsid w:val="001B70CB"/>
    <w:rsid w:val="001C4B70"/>
    <w:rsid w:val="001C6A5E"/>
    <w:rsid w:val="001D3934"/>
    <w:rsid w:val="001D3E38"/>
    <w:rsid w:val="001D5E8E"/>
    <w:rsid w:val="001E0562"/>
    <w:rsid w:val="001E147D"/>
    <w:rsid w:val="001E3123"/>
    <w:rsid w:val="001E3854"/>
    <w:rsid w:val="001E38DC"/>
    <w:rsid w:val="001E4B79"/>
    <w:rsid w:val="001E7B08"/>
    <w:rsid w:val="001F17EF"/>
    <w:rsid w:val="001F1AD3"/>
    <w:rsid w:val="001F4671"/>
    <w:rsid w:val="002017D4"/>
    <w:rsid w:val="00201A54"/>
    <w:rsid w:val="0020268A"/>
    <w:rsid w:val="00203201"/>
    <w:rsid w:val="002060F2"/>
    <w:rsid w:val="002065DE"/>
    <w:rsid w:val="002126D5"/>
    <w:rsid w:val="0021701A"/>
    <w:rsid w:val="002173C2"/>
    <w:rsid w:val="002220F0"/>
    <w:rsid w:val="002229B2"/>
    <w:rsid w:val="00222EF5"/>
    <w:rsid w:val="00223F9F"/>
    <w:rsid w:val="00227EBF"/>
    <w:rsid w:val="002305B6"/>
    <w:rsid w:val="00232073"/>
    <w:rsid w:val="002321C9"/>
    <w:rsid w:val="00235DCF"/>
    <w:rsid w:val="00236C32"/>
    <w:rsid w:val="00240D21"/>
    <w:rsid w:val="002435E9"/>
    <w:rsid w:val="0024500F"/>
    <w:rsid w:val="00245763"/>
    <w:rsid w:val="00250B95"/>
    <w:rsid w:val="00256C57"/>
    <w:rsid w:val="002622B7"/>
    <w:rsid w:val="00263A5A"/>
    <w:rsid w:val="00263EB2"/>
    <w:rsid w:val="00266F95"/>
    <w:rsid w:val="00271E5B"/>
    <w:rsid w:val="00273C0E"/>
    <w:rsid w:val="0027502A"/>
    <w:rsid w:val="00276637"/>
    <w:rsid w:val="0028010B"/>
    <w:rsid w:val="0028073E"/>
    <w:rsid w:val="00280C6D"/>
    <w:rsid w:val="00280C84"/>
    <w:rsid w:val="002847DD"/>
    <w:rsid w:val="00285305"/>
    <w:rsid w:val="0028557C"/>
    <w:rsid w:val="00285938"/>
    <w:rsid w:val="00293DEB"/>
    <w:rsid w:val="00294CAA"/>
    <w:rsid w:val="00297AA8"/>
    <w:rsid w:val="002A2815"/>
    <w:rsid w:val="002A4F83"/>
    <w:rsid w:val="002A537F"/>
    <w:rsid w:val="002B08DB"/>
    <w:rsid w:val="002B1D5A"/>
    <w:rsid w:val="002B32C8"/>
    <w:rsid w:val="002B3B20"/>
    <w:rsid w:val="002C0550"/>
    <w:rsid w:val="002C543A"/>
    <w:rsid w:val="002C5FE9"/>
    <w:rsid w:val="002D1679"/>
    <w:rsid w:val="002D2A1C"/>
    <w:rsid w:val="002D3346"/>
    <w:rsid w:val="002D4198"/>
    <w:rsid w:val="002D7346"/>
    <w:rsid w:val="002E0419"/>
    <w:rsid w:val="002E0A48"/>
    <w:rsid w:val="002E0A65"/>
    <w:rsid w:val="002E1A01"/>
    <w:rsid w:val="002E3EE7"/>
    <w:rsid w:val="002E6A8B"/>
    <w:rsid w:val="002E73F4"/>
    <w:rsid w:val="002F05EB"/>
    <w:rsid w:val="002F1B69"/>
    <w:rsid w:val="002F3D57"/>
    <w:rsid w:val="00303FEC"/>
    <w:rsid w:val="0030491D"/>
    <w:rsid w:val="00310764"/>
    <w:rsid w:val="003116ED"/>
    <w:rsid w:val="003129E4"/>
    <w:rsid w:val="00313AE4"/>
    <w:rsid w:val="0031413C"/>
    <w:rsid w:val="0031477F"/>
    <w:rsid w:val="0031537D"/>
    <w:rsid w:val="0031648C"/>
    <w:rsid w:val="00320150"/>
    <w:rsid w:val="003215BE"/>
    <w:rsid w:val="003231DF"/>
    <w:rsid w:val="003232CF"/>
    <w:rsid w:val="0032545D"/>
    <w:rsid w:val="00327249"/>
    <w:rsid w:val="003312FD"/>
    <w:rsid w:val="00332FF0"/>
    <w:rsid w:val="003335E0"/>
    <w:rsid w:val="003337FB"/>
    <w:rsid w:val="00334B0B"/>
    <w:rsid w:val="00335941"/>
    <w:rsid w:val="003400B0"/>
    <w:rsid w:val="00341738"/>
    <w:rsid w:val="00343041"/>
    <w:rsid w:val="00343105"/>
    <w:rsid w:val="00343280"/>
    <w:rsid w:val="00344C11"/>
    <w:rsid w:val="00345A4F"/>
    <w:rsid w:val="00345ED8"/>
    <w:rsid w:val="00345FBD"/>
    <w:rsid w:val="0034633C"/>
    <w:rsid w:val="00347DB9"/>
    <w:rsid w:val="00352013"/>
    <w:rsid w:val="0035459B"/>
    <w:rsid w:val="00356810"/>
    <w:rsid w:val="00356A44"/>
    <w:rsid w:val="00363767"/>
    <w:rsid w:val="003729F8"/>
    <w:rsid w:val="00375069"/>
    <w:rsid w:val="00375A3E"/>
    <w:rsid w:val="003766F2"/>
    <w:rsid w:val="0037750D"/>
    <w:rsid w:val="003779A7"/>
    <w:rsid w:val="00383EC2"/>
    <w:rsid w:val="003877A3"/>
    <w:rsid w:val="00387B12"/>
    <w:rsid w:val="00392622"/>
    <w:rsid w:val="003937DB"/>
    <w:rsid w:val="003938D5"/>
    <w:rsid w:val="00395647"/>
    <w:rsid w:val="003A0046"/>
    <w:rsid w:val="003A0F78"/>
    <w:rsid w:val="003A4568"/>
    <w:rsid w:val="003A7849"/>
    <w:rsid w:val="003B179E"/>
    <w:rsid w:val="003B19EB"/>
    <w:rsid w:val="003B1AD2"/>
    <w:rsid w:val="003B38CE"/>
    <w:rsid w:val="003B4D74"/>
    <w:rsid w:val="003B51FB"/>
    <w:rsid w:val="003B5D9D"/>
    <w:rsid w:val="003B7827"/>
    <w:rsid w:val="003B7F0A"/>
    <w:rsid w:val="003C36F6"/>
    <w:rsid w:val="003C3A80"/>
    <w:rsid w:val="003C51A4"/>
    <w:rsid w:val="003C62C1"/>
    <w:rsid w:val="003C65E4"/>
    <w:rsid w:val="003C7729"/>
    <w:rsid w:val="003D37F2"/>
    <w:rsid w:val="003D6B5A"/>
    <w:rsid w:val="003E2A14"/>
    <w:rsid w:val="003E3938"/>
    <w:rsid w:val="003E4DE9"/>
    <w:rsid w:val="003E69C6"/>
    <w:rsid w:val="003F438E"/>
    <w:rsid w:val="003F5B3D"/>
    <w:rsid w:val="003F5E40"/>
    <w:rsid w:val="003F6C91"/>
    <w:rsid w:val="003F6E34"/>
    <w:rsid w:val="003F6F49"/>
    <w:rsid w:val="003F789E"/>
    <w:rsid w:val="003F7AB1"/>
    <w:rsid w:val="004007B9"/>
    <w:rsid w:val="00402AA3"/>
    <w:rsid w:val="0040393C"/>
    <w:rsid w:val="00406BDD"/>
    <w:rsid w:val="004073B6"/>
    <w:rsid w:val="00407870"/>
    <w:rsid w:val="00407977"/>
    <w:rsid w:val="00410AD9"/>
    <w:rsid w:val="0041520A"/>
    <w:rsid w:val="00415A77"/>
    <w:rsid w:val="00417126"/>
    <w:rsid w:val="004205DD"/>
    <w:rsid w:val="004229D2"/>
    <w:rsid w:val="0042608D"/>
    <w:rsid w:val="004309D9"/>
    <w:rsid w:val="00431511"/>
    <w:rsid w:val="00434404"/>
    <w:rsid w:val="004430DB"/>
    <w:rsid w:val="00443A0E"/>
    <w:rsid w:val="00444066"/>
    <w:rsid w:val="00447086"/>
    <w:rsid w:val="00447E9E"/>
    <w:rsid w:val="004509B4"/>
    <w:rsid w:val="00456B68"/>
    <w:rsid w:val="004570A0"/>
    <w:rsid w:val="00457C31"/>
    <w:rsid w:val="00460C5C"/>
    <w:rsid w:val="00461352"/>
    <w:rsid w:val="00462954"/>
    <w:rsid w:val="004633A8"/>
    <w:rsid w:val="00464C5D"/>
    <w:rsid w:val="00466504"/>
    <w:rsid w:val="004720E4"/>
    <w:rsid w:val="00483161"/>
    <w:rsid w:val="00483999"/>
    <w:rsid w:val="004860D2"/>
    <w:rsid w:val="004975B5"/>
    <w:rsid w:val="004A143A"/>
    <w:rsid w:val="004A31A5"/>
    <w:rsid w:val="004A3900"/>
    <w:rsid w:val="004A5154"/>
    <w:rsid w:val="004A58F0"/>
    <w:rsid w:val="004A5990"/>
    <w:rsid w:val="004A6734"/>
    <w:rsid w:val="004A768F"/>
    <w:rsid w:val="004A7BE4"/>
    <w:rsid w:val="004B3F83"/>
    <w:rsid w:val="004C0FC3"/>
    <w:rsid w:val="004C435C"/>
    <w:rsid w:val="004C470F"/>
    <w:rsid w:val="004C59F5"/>
    <w:rsid w:val="004C7324"/>
    <w:rsid w:val="004D1FC2"/>
    <w:rsid w:val="004D4B2D"/>
    <w:rsid w:val="004D64BF"/>
    <w:rsid w:val="004E218B"/>
    <w:rsid w:val="004E7036"/>
    <w:rsid w:val="004E7DFD"/>
    <w:rsid w:val="004F11BB"/>
    <w:rsid w:val="004F7BB1"/>
    <w:rsid w:val="004F7CB5"/>
    <w:rsid w:val="00500A01"/>
    <w:rsid w:val="0050243C"/>
    <w:rsid w:val="005030A0"/>
    <w:rsid w:val="005053FE"/>
    <w:rsid w:val="00511FDF"/>
    <w:rsid w:val="00515B5B"/>
    <w:rsid w:val="005174D4"/>
    <w:rsid w:val="005204DA"/>
    <w:rsid w:val="00526DA1"/>
    <w:rsid w:val="00527A63"/>
    <w:rsid w:val="00532C59"/>
    <w:rsid w:val="0053592B"/>
    <w:rsid w:val="005371F5"/>
    <w:rsid w:val="00540B30"/>
    <w:rsid w:val="00541C27"/>
    <w:rsid w:val="00541E67"/>
    <w:rsid w:val="0054279B"/>
    <w:rsid w:val="005434F4"/>
    <w:rsid w:val="005436EC"/>
    <w:rsid w:val="0054451A"/>
    <w:rsid w:val="005458A9"/>
    <w:rsid w:val="0054655A"/>
    <w:rsid w:val="0054693E"/>
    <w:rsid w:val="00550737"/>
    <w:rsid w:val="005510D7"/>
    <w:rsid w:val="00552EF6"/>
    <w:rsid w:val="00555958"/>
    <w:rsid w:val="00560722"/>
    <w:rsid w:val="00562BF7"/>
    <w:rsid w:val="0056441D"/>
    <w:rsid w:val="00565936"/>
    <w:rsid w:val="005724D2"/>
    <w:rsid w:val="00575C49"/>
    <w:rsid w:val="00575D66"/>
    <w:rsid w:val="00577D7B"/>
    <w:rsid w:val="0058071F"/>
    <w:rsid w:val="00582ABB"/>
    <w:rsid w:val="00584B43"/>
    <w:rsid w:val="005973E5"/>
    <w:rsid w:val="005A0074"/>
    <w:rsid w:val="005A3286"/>
    <w:rsid w:val="005A550A"/>
    <w:rsid w:val="005A6F2F"/>
    <w:rsid w:val="005B29A8"/>
    <w:rsid w:val="005C1FC7"/>
    <w:rsid w:val="005C31C3"/>
    <w:rsid w:val="005D0119"/>
    <w:rsid w:val="005D44E2"/>
    <w:rsid w:val="005D6149"/>
    <w:rsid w:val="005D6879"/>
    <w:rsid w:val="005D7EA3"/>
    <w:rsid w:val="005E0583"/>
    <w:rsid w:val="005E4460"/>
    <w:rsid w:val="005E6C50"/>
    <w:rsid w:val="005E77A2"/>
    <w:rsid w:val="005F0757"/>
    <w:rsid w:val="005F1734"/>
    <w:rsid w:val="005F2B73"/>
    <w:rsid w:val="00601354"/>
    <w:rsid w:val="006043D6"/>
    <w:rsid w:val="00605222"/>
    <w:rsid w:val="00606F10"/>
    <w:rsid w:val="0061257C"/>
    <w:rsid w:val="00612E5C"/>
    <w:rsid w:val="006217F1"/>
    <w:rsid w:val="0062277E"/>
    <w:rsid w:val="0062425F"/>
    <w:rsid w:val="00627474"/>
    <w:rsid w:val="00632902"/>
    <w:rsid w:val="0063337D"/>
    <w:rsid w:val="00636BE9"/>
    <w:rsid w:val="00640011"/>
    <w:rsid w:val="006401E7"/>
    <w:rsid w:val="00640B9D"/>
    <w:rsid w:val="006430D4"/>
    <w:rsid w:val="0064510F"/>
    <w:rsid w:val="00647784"/>
    <w:rsid w:val="00651284"/>
    <w:rsid w:val="00651E56"/>
    <w:rsid w:val="0065340A"/>
    <w:rsid w:val="00656C2E"/>
    <w:rsid w:val="00657025"/>
    <w:rsid w:val="0065770B"/>
    <w:rsid w:val="0066281E"/>
    <w:rsid w:val="00664771"/>
    <w:rsid w:val="006671DB"/>
    <w:rsid w:val="006672E6"/>
    <w:rsid w:val="0067532C"/>
    <w:rsid w:val="006772ED"/>
    <w:rsid w:val="0068275F"/>
    <w:rsid w:val="00682940"/>
    <w:rsid w:val="006842BC"/>
    <w:rsid w:val="0068471B"/>
    <w:rsid w:val="006861D9"/>
    <w:rsid w:val="006929CE"/>
    <w:rsid w:val="0069301F"/>
    <w:rsid w:val="006958FF"/>
    <w:rsid w:val="006963FA"/>
    <w:rsid w:val="00697947"/>
    <w:rsid w:val="006A1930"/>
    <w:rsid w:val="006A477C"/>
    <w:rsid w:val="006A7145"/>
    <w:rsid w:val="006A7F69"/>
    <w:rsid w:val="006B443D"/>
    <w:rsid w:val="006B59C9"/>
    <w:rsid w:val="006C36FA"/>
    <w:rsid w:val="006C52F2"/>
    <w:rsid w:val="006C54CB"/>
    <w:rsid w:val="006C55FC"/>
    <w:rsid w:val="006C5CEC"/>
    <w:rsid w:val="006C6A74"/>
    <w:rsid w:val="006C7C8C"/>
    <w:rsid w:val="006D0D09"/>
    <w:rsid w:val="006D2DB9"/>
    <w:rsid w:val="006D3F0B"/>
    <w:rsid w:val="006D51FA"/>
    <w:rsid w:val="006D7840"/>
    <w:rsid w:val="006F0E78"/>
    <w:rsid w:val="006F3308"/>
    <w:rsid w:val="00702015"/>
    <w:rsid w:val="00702F2D"/>
    <w:rsid w:val="00703E0A"/>
    <w:rsid w:val="0070435A"/>
    <w:rsid w:val="0070693F"/>
    <w:rsid w:val="00706D89"/>
    <w:rsid w:val="007118DB"/>
    <w:rsid w:val="00717E41"/>
    <w:rsid w:val="007204A4"/>
    <w:rsid w:val="007214F8"/>
    <w:rsid w:val="00721534"/>
    <w:rsid w:val="007230B4"/>
    <w:rsid w:val="00725D63"/>
    <w:rsid w:val="00726917"/>
    <w:rsid w:val="00726E9B"/>
    <w:rsid w:val="00731EC6"/>
    <w:rsid w:val="007358E0"/>
    <w:rsid w:val="00735A0A"/>
    <w:rsid w:val="00736BF9"/>
    <w:rsid w:val="00744D00"/>
    <w:rsid w:val="007507AC"/>
    <w:rsid w:val="00752153"/>
    <w:rsid w:val="00752DBE"/>
    <w:rsid w:val="007539C0"/>
    <w:rsid w:val="0075552A"/>
    <w:rsid w:val="00755BE5"/>
    <w:rsid w:val="007618E7"/>
    <w:rsid w:val="00761C85"/>
    <w:rsid w:val="00764070"/>
    <w:rsid w:val="00764510"/>
    <w:rsid w:val="00764C11"/>
    <w:rsid w:val="00765922"/>
    <w:rsid w:val="00765ACC"/>
    <w:rsid w:val="007675B8"/>
    <w:rsid w:val="00767A70"/>
    <w:rsid w:val="00773B41"/>
    <w:rsid w:val="00776D2B"/>
    <w:rsid w:val="0077757E"/>
    <w:rsid w:val="0077773D"/>
    <w:rsid w:val="007803F4"/>
    <w:rsid w:val="00780DF4"/>
    <w:rsid w:val="00781DD9"/>
    <w:rsid w:val="00783551"/>
    <w:rsid w:val="007838ED"/>
    <w:rsid w:val="007846CC"/>
    <w:rsid w:val="00793AB6"/>
    <w:rsid w:val="00795143"/>
    <w:rsid w:val="007973A0"/>
    <w:rsid w:val="007A02D8"/>
    <w:rsid w:val="007A1E3C"/>
    <w:rsid w:val="007A548C"/>
    <w:rsid w:val="007A5853"/>
    <w:rsid w:val="007A63F8"/>
    <w:rsid w:val="007B08F3"/>
    <w:rsid w:val="007B3479"/>
    <w:rsid w:val="007B3F3E"/>
    <w:rsid w:val="007B47E7"/>
    <w:rsid w:val="007B4C62"/>
    <w:rsid w:val="007B51EB"/>
    <w:rsid w:val="007C0174"/>
    <w:rsid w:val="007C13CA"/>
    <w:rsid w:val="007C2408"/>
    <w:rsid w:val="007C24BA"/>
    <w:rsid w:val="007C476F"/>
    <w:rsid w:val="007C69CA"/>
    <w:rsid w:val="007D2C57"/>
    <w:rsid w:val="007D2D4A"/>
    <w:rsid w:val="007D302E"/>
    <w:rsid w:val="007D336D"/>
    <w:rsid w:val="007D3B65"/>
    <w:rsid w:val="007E15CF"/>
    <w:rsid w:val="007E3F26"/>
    <w:rsid w:val="007F26B3"/>
    <w:rsid w:val="007F31F3"/>
    <w:rsid w:val="007F359B"/>
    <w:rsid w:val="007F6298"/>
    <w:rsid w:val="007F7CF3"/>
    <w:rsid w:val="008016CB"/>
    <w:rsid w:val="008025AF"/>
    <w:rsid w:val="00802773"/>
    <w:rsid w:val="0080543A"/>
    <w:rsid w:val="0080692C"/>
    <w:rsid w:val="0081398F"/>
    <w:rsid w:val="008152C0"/>
    <w:rsid w:val="00821383"/>
    <w:rsid w:val="0082405F"/>
    <w:rsid w:val="008259B2"/>
    <w:rsid w:val="0082625A"/>
    <w:rsid w:val="00826B24"/>
    <w:rsid w:val="0082728E"/>
    <w:rsid w:val="00830222"/>
    <w:rsid w:val="00833F93"/>
    <w:rsid w:val="00834E71"/>
    <w:rsid w:val="00836411"/>
    <w:rsid w:val="008378F4"/>
    <w:rsid w:val="00837C64"/>
    <w:rsid w:val="00842DDF"/>
    <w:rsid w:val="00842FBE"/>
    <w:rsid w:val="00844696"/>
    <w:rsid w:val="00845139"/>
    <w:rsid w:val="0084586C"/>
    <w:rsid w:val="00845A0E"/>
    <w:rsid w:val="008469B4"/>
    <w:rsid w:val="00846A4D"/>
    <w:rsid w:val="00847A9F"/>
    <w:rsid w:val="008509A7"/>
    <w:rsid w:val="0085329B"/>
    <w:rsid w:val="00860516"/>
    <w:rsid w:val="008625A0"/>
    <w:rsid w:val="00866CAA"/>
    <w:rsid w:val="00867904"/>
    <w:rsid w:val="00874216"/>
    <w:rsid w:val="00874A4C"/>
    <w:rsid w:val="008765E0"/>
    <w:rsid w:val="008774E0"/>
    <w:rsid w:val="008777F0"/>
    <w:rsid w:val="008778D5"/>
    <w:rsid w:val="00880EE3"/>
    <w:rsid w:val="00887A78"/>
    <w:rsid w:val="00890CD4"/>
    <w:rsid w:val="008928E2"/>
    <w:rsid w:val="00893F57"/>
    <w:rsid w:val="008947B1"/>
    <w:rsid w:val="008978C9"/>
    <w:rsid w:val="00897C59"/>
    <w:rsid w:val="008A37A7"/>
    <w:rsid w:val="008A3D85"/>
    <w:rsid w:val="008A4B36"/>
    <w:rsid w:val="008A579C"/>
    <w:rsid w:val="008A5F07"/>
    <w:rsid w:val="008A6625"/>
    <w:rsid w:val="008B00D0"/>
    <w:rsid w:val="008B6D38"/>
    <w:rsid w:val="008C2F85"/>
    <w:rsid w:val="008C3A2A"/>
    <w:rsid w:val="008D043D"/>
    <w:rsid w:val="008D243F"/>
    <w:rsid w:val="008D4571"/>
    <w:rsid w:val="008D69CD"/>
    <w:rsid w:val="008D75D2"/>
    <w:rsid w:val="008E3AE6"/>
    <w:rsid w:val="008E3C51"/>
    <w:rsid w:val="008E572F"/>
    <w:rsid w:val="008E6F72"/>
    <w:rsid w:val="008E6FA2"/>
    <w:rsid w:val="008F2FB0"/>
    <w:rsid w:val="008F5486"/>
    <w:rsid w:val="009001EF"/>
    <w:rsid w:val="00900F11"/>
    <w:rsid w:val="009018B5"/>
    <w:rsid w:val="009023F3"/>
    <w:rsid w:val="00903D7D"/>
    <w:rsid w:val="00911A85"/>
    <w:rsid w:val="00911C0B"/>
    <w:rsid w:val="0091219E"/>
    <w:rsid w:val="00914DF6"/>
    <w:rsid w:val="0091504D"/>
    <w:rsid w:val="00916638"/>
    <w:rsid w:val="00917B57"/>
    <w:rsid w:val="009200A0"/>
    <w:rsid w:val="00920732"/>
    <w:rsid w:val="00924383"/>
    <w:rsid w:val="009264B3"/>
    <w:rsid w:val="00926741"/>
    <w:rsid w:val="00926D65"/>
    <w:rsid w:val="00933D33"/>
    <w:rsid w:val="00934F35"/>
    <w:rsid w:val="00935E9B"/>
    <w:rsid w:val="00937707"/>
    <w:rsid w:val="00941553"/>
    <w:rsid w:val="0094206A"/>
    <w:rsid w:val="009429C6"/>
    <w:rsid w:val="00943B70"/>
    <w:rsid w:val="0094679E"/>
    <w:rsid w:val="009510F3"/>
    <w:rsid w:val="0095123C"/>
    <w:rsid w:val="00953219"/>
    <w:rsid w:val="00953551"/>
    <w:rsid w:val="00954841"/>
    <w:rsid w:val="0095555D"/>
    <w:rsid w:val="009556FA"/>
    <w:rsid w:val="0097310F"/>
    <w:rsid w:val="00973DEF"/>
    <w:rsid w:val="009759AA"/>
    <w:rsid w:val="00976013"/>
    <w:rsid w:val="00976DD9"/>
    <w:rsid w:val="00981CB0"/>
    <w:rsid w:val="00982261"/>
    <w:rsid w:val="00983A87"/>
    <w:rsid w:val="00984CA8"/>
    <w:rsid w:val="0098542D"/>
    <w:rsid w:val="009856F0"/>
    <w:rsid w:val="00985C49"/>
    <w:rsid w:val="009866B0"/>
    <w:rsid w:val="009867AA"/>
    <w:rsid w:val="009951D6"/>
    <w:rsid w:val="009965C4"/>
    <w:rsid w:val="00997FD5"/>
    <w:rsid w:val="009A0A86"/>
    <w:rsid w:val="009A3C3E"/>
    <w:rsid w:val="009A7E80"/>
    <w:rsid w:val="009B1808"/>
    <w:rsid w:val="009B1A6E"/>
    <w:rsid w:val="009B42F7"/>
    <w:rsid w:val="009C0108"/>
    <w:rsid w:val="009C191D"/>
    <w:rsid w:val="009C291A"/>
    <w:rsid w:val="009C347C"/>
    <w:rsid w:val="009C3E32"/>
    <w:rsid w:val="009C6E3A"/>
    <w:rsid w:val="009C72BE"/>
    <w:rsid w:val="009C7859"/>
    <w:rsid w:val="009D31EB"/>
    <w:rsid w:val="009D3A61"/>
    <w:rsid w:val="009D63D9"/>
    <w:rsid w:val="009E3024"/>
    <w:rsid w:val="009E43EC"/>
    <w:rsid w:val="009E5A12"/>
    <w:rsid w:val="009F14B9"/>
    <w:rsid w:val="009F2303"/>
    <w:rsid w:val="009F4055"/>
    <w:rsid w:val="00A012B9"/>
    <w:rsid w:val="00A0337E"/>
    <w:rsid w:val="00A04435"/>
    <w:rsid w:val="00A1161A"/>
    <w:rsid w:val="00A13257"/>
    <w:rsid w:val="00A20598"/>
    <w:rsid w:val="00A214D1"/>
    <w:rsid w:val="00A221A0"/>
    <w:rsid w:val="00A23073"/>
    <w:rsid w:val="00A23581"/>
    <w:rsid w:val="00A2700B"/>
    <w:rsid w:val="00A333AE"/>
    <w:rsid w:val="00A33C9E"/>
    <w:rsid w:val="00A35D65"/>
    <w:rsid w:val="00A403C7"/>
    <w:rsid w:val="00A4189D"/>
    <w:rsid w:val="00A4271A"/>
    <w:rsid w:val="00A449FF"/>
    <w:rsid w:val="00A45590"/>
    <w:rsid w:val="00A54F5C"/>
    <w:rsid w:val="00A6049C"/>
    <w:rsid w:val="00A6101E"/>
    <w:rsid w:val="00A62574"/>
    <w:rsid w:val="00A632F3"/>
    <w:rsid w:val="00A661CD"/>
    <w:rsid w:val="00A66CD9"/>
    <w:rsid w:val="00A744EB"/>
    <w:rsid w:val="00A750D6"/>
    <w:rsid w:val="00A75554"/>
    <w:rsid w:val="00A75F6A"/>
    <w:rsid w:val="00A7697F"/>
    <w:rsid w:val="00A776BB"/>
    <w:rsid w:val="00A85BD5"/>
    <w:rsid w:val="00A85D01"/>
    <w:rsid w:val="00A862BF"/>
    <w:rsid w:val="00A90C39"/>
    <w:rsid w:val="00A91448"/>
    <w:rsid w:val="00A93CF6"/>
    <w:rsid w:val="00A9546D"/>
    <w:rsid w:val="00A9642A"/>
    <w:rsid w:val="00A96883"/>
    <w:rsid w:val="00A97021"/>
    <w:rsid w:val="00A97480"/>
    <w:rsid w:val="00A97524"/>
    <w:rsid w:val="00A979C6"/>
    <w:rsid w:val="00AA22A5"/>
    <w:rsid w:val="00AA3966"/>
    <w:rsid w:val="00AA4348"/>
    <w:rsid w:val="00AA4EF0"/>
    <w:rsid w:val="00AA5185"/>
    <w:rsid w:val="00AA6670"/>
    <w:rsid w:val="00AA7AC3"/>
    <w:rsid w:val="00AB08F9"/>
    <w:rsid w:val="00AB316C"/>
    <w:rsid w:val="00AB369D"/>
    <w:rsid w:val="00AB3A07"/>
    <w:rsid w:val="00AB7C36"/>
    <w:rsid w:val="00AC0A1D"/>
    <w:rsid w:val="00AC3889"/>
    <w:rsid w:val="00AC49C1"/>
    <w:rsid w:val="00AD0B95"/>
    <w:rsid w:val="00AD2B4B"/>
    <w:rsid w:val="00AD3F1D"/>
    <w:rsid w:val="00AD6326"/>
    <w:rsid w:val="00AD6B93"/>
    <w:rsid w:val="00AD773E"/>
    <w:rsid w:val="00AE2D06"/>
    <w:rsid w:val="00AE378E"/>
    <w:rsid w:val="00AE64E7"/>
    <w:rsid w:val="00AF5426"/>
    <w:rsid w:val="00AF7D1B"/>
    <w:rsid w:val="00B00A82"/>
    <w:rsid w:val="00B0117A"/>
    <w:rsid w:val="00B016B8"/>
    <w:rsid w:val="00B11407"/>
    <w:rsid w:val="00B11E26"/>
    <w:rsid w:val="00B12C60"/>
    <w:rsid w:val="00B1582A"/>
    <w:rsid w:val="00B16603"/>
    <w:rsid w:val="00B2070D"/>
    <w:rsid w:val="00B22088"/>
    <w:rsid w:val="00B22EEA"/>
    <w:rsid w:val="00B2473E"/>
    <w:rsid w:val="00B25DF5"/>
    <w:rsid w:val="00B3491E"/>
    <w:rsid w:val="00B36BAD"/>
    <w:rsid w:val="00B429AC"/>
    <w:rsid w:val="00B47CE8"/>
    <w:rsid w:val="00B529A6"/>
    <w:rsid w:val="00B54A05"/>
    <w:rsid w:val="00B563B4"/>
    <w:rsid w:val="00B61A55"/>
    <w:rsid w:val="00B623C5"/>
    <w:rsid w:val="00B62C3B"/>
    <w:rsid w:val="00B62DB0"/>
    <w:rsid w:val="00B65807"/>
    <w:rsid w:val="00B667C3"/>
    <w:rsid w:val="00B67B84"/>
    <w:rsid w:val="00B703AF"/>
    <w:rsid w:val="00B7542D"/>
    <w:rsid w:val="00B776DA"/>
    <w:rsid w:val="00B80252"/>
    <w:rsid w:val="00B81CF7"/>
    <w:rsid w:val="00B81E4F"/>
    <w:rsid w:val="00B852AF"/>
    <w:rsid w:val="00B871F6"/>
    <w:rsid w:val="00B9120E"/>
    <w:rsid w:val="00B926A8"/>
    <w:rsid w:val="00B9573F"/>
    <w:rsid w:val="00B96214"/>
    <w:rsid w:val="00B96795"/>
    <w:rsid w:val="00BA7614"/>
    <w:rsid w:val="00BB1F15"/>
    <w:rsid w:val="00BB33C0"/>
    <w:rsid w:val="00BC1BBE"/>
    <w:rsid w:val="00BC53B2"/>
    <w:rsid w:val="00BC7167"/>
    <w:rsid w:val="00BC7B4F"/>
    <w:rsid w:val="00BD0969"/>
    <w:rsid w:val="00BD11A4"/>
    <w:rsid w:val="00BD149F"/>
    <w:rsid w:val="00BD3042"/>
    <w:rsid w:val="00BD3D33"/>
    <w:rsid w:val="00BD5574"/>
    <w:rsid w:val="00BD7820"/>
    <w:rsid w:val="00BE1833"/>
    <w:rsid w:val="00BE198C"/>
    <w:rsid w:val="00BE3B07"/>
    <w:rsid w:val="00BE7443"/>
    <w:rsid w:val="00BE764A"/>
    <w:rsid w:val="00BF0A89"/>
    <w:rsid w:val="00BF25BE"/>
    <w:rsid w:val="00BF26CB"/>
    <w:rsid w:val="00BF6DC2"/>
    <w:rsid w:val="00C007AB"/>
    <w:rsid w:val="00C04672"/>
    <w:rsid w:val="00C04E17"/>
    <w:rsid w:val="00C06114"/>
    <w:rsid w:val="00C107AE"/>
    <w:rsid w:val="00C16842"/>
    <w:rsid w:val="00C175DF"/>
    <w:rsid w:val="00C179E7"/>
    <w:rsid w:val="00C17D09"/>
    <w:rsid w:val="00C20738"/>
    <w:rsid w:val="00C24059"/>
    <w:rsid w:val="00C274BB"/>
    <w:rsid w:val="00C32B51"/>
    <w:rsid w:val="00C33631"/>
    <w:rsid w:val="00C34F3D"/>
    <w:rsid w:val="00C352D4"/>
    <w:rsid w:val="00C37068"/>
    <w:rsid w:val="00C4051D"/>
    <w:rsid w:val="00C405ED"/>
    <w:rsid w:val="00C41A10"/>
    <w:rsid w:val="00C41BE0"/>
    <w:rsid w:val="00C4258D"/>
    <w:rsid w:val="00C44402"/>
    <w:rsid w:val="00C47AAB"/>
    <w:rsid w:val="00C47ADC"/>
    <w:rsid w:val="00C51D97"/>
    <w:rsid w:val="00C54765"/>
    <w:rsid w:val="00C54E9B"/>
    <w:rsid w:val="00C5553D"/>
    <w:rsid w:val="00C66633"/>
    <w:rsid w:val="00C71867"/>
    <w:rsid w:val="00C72930"/>
    <w:rsid w:val="00C737E2"/>
    <w:rsid w:val="00C7382C"/>
    <w:rsid w:val="00C75EFA"/>
    <w:rsid w:val="00C7624A"/>
    <w:rsid w:val="00C76B31"/>
    <w:rsid w:val="00C8096F"/>
    <w:rsid w:val="00C81CA1"/>
    <w:rsid w:val="00C82A5E"/>
    <w:rsid w:val="00C852AC"/>
    <w:rsid w:val="00C85E81"/>
    <w:rsid w:val="00C864B0"/>
    <w:rsid w:val="00C90E1B"/>
    <w:rsid w:val="00C924CE"/>
    <w:rsid w:val="00C92696"/>
    <w:rsid w:val="00C93BA6"/>
    <w:rsid w:val="00C93CC0"/>
    <w:rsid w:val="00C94437"/>
    <w:rsid w:val="00C95471"/>
    <w:rsid w:val="00C96572"/>
    <w:rsid w:val="00C96A9C"/>
    <w:rsid w:val="00C97D94"/>
    <w:rsid w:val="00CA2759"/>
    <w:rsid w:val="00CA3668"/>
    <w:rsid w:val="00CA4F19"/>
    <w:rsid w:val="00CA54C4"/>
    <w:rsid w:val="00CA573E"/>
    <w:rsid w:val="00CA5F52"/>
    <w:rsid w:val="00CB26D5"/>
    <w:rsid w:val="00CB2E65"/>
    <w:rsid w:val="00CB4CD0"/>
    <w:rsid w:val="00CC4382"/>
    <w:rsid w:val="00CC4784"/>
    <w:rsid w:val="00CC4C7A"/>
    <w:rsid w:val="00CD0695"/>
    <w:rsid w:val="00CD29BD"/>
    <w:rsid w:val="00CD3364"/>
    <w:rsid w:val="00CD4C37"/>
    <w:rsid w:val="00CD5B36"/>
    <w:rsid w:val="00CE0A9D"/>
    <w:rsid w:val="00CE0EC0"/>
    <w:rsid w:val="00CE15BA"/>
    <w:rsid w:val="00CE3DEC"/>
    <w:rsid w:val="00CF2CEF"/>
    <w:rsid w:val="00CF3E79"/>
    <w:rsid w:val="00CF3EFC"/>
    <w:rsid w:val="00CF42C9"/>
    <w:rsid w:val="00CF78F3"/>
    <w:rsid w:val="00D0093B"/>
    <w:rsid w:val="00D06DB2"/>
    <w:rsid w:val="00D142D1"/>
    <w:rsid w:val="00D14EC7"/>
    <w:rsid w:val="00D17261"/>
    <w:rsid w:val="00D20807"/>
    <w:rsid w:val="00D22882"/>
    <w:rsid w:val="00D22DFD"/>
    <w:rsid w:val="00D25F33"/>
    <w:rsid w:val="00D302B2"/>
    <w:rsid w:val="00D3224E"/>
    <w:rsid w:val="00D32734"/>
    <w:rsid w:val="00D34D9E"/>
    <w:rsid w:val="00D372A4"/>
    <w:rsid w:val="00D40849"/>
    <w:rsid w:val="00D4402A"/>
    <w:rsid w:val="00D468C7"/>
    <w:rsid w:val="00D47C77"/>
    <w:rsid w:val="00D512A4"/>
    <w:rsid w:val="00D52C26"/>
    <w:rsid w:val="00D56353"/>
    <w:rsid w:val="00D60115"/>
    <w:rsid w:val="00D61894"/>
    <w:rsid w:val="00D62B6E"/>
    <w:rsid w:val="00D64AAC"/>
    <w:rsid w:val="00D66F31"/>
    <w:rsid w:val="00D670AF"/>
    <w:rsid w:val="00D67BE9"/>
    <w:rsid w:val="00D73A1C"/>
    <w:rsid w:val="00D75317"/>
    <w:rsid w:val="00D76E14"/>
    <w:rsid w:val="00D77DB7"/>
    <w:rsid w:val="00D81AC0"/>
    <w:rsid w:val="00D8749A"/>
    <w:rsid w:val="00D87C96"/>
    <w:rsid w:val="00D94C09"/>
    <w:rsid w:val="00D9568D"/>
    <w:rsid w:val="00D96009"/>
    <w:rsid w:val="00DA4B5B"/>
    <w:rsid w:val="00DA721D"/>
    <w:rsid w:val="00DB0E3F"/>
    <w:rsid w:val="00DB25CF"/>
    <w:rsid w:val="00DB3440"/>
    <w:rsid w:val="00DB6397"/>
    <w:rsid w:val="00DB6400"/>
    <w:rsid w:val="00DC0449"/>
    <w:rsid w:val="00DC080B"/>
    <w:rsid w:val="00DC2307"/>
    <w:rsid w:val="00DC55EA"/>
    <w:rsid w:val="00DC61AA"/>
    <w:rsid w:val="00DD127E"/>
    <w:rsid w:val="00DD15A9"/>
    <w:rsid w:val="00DD17C6"/>
    <w:rsid w:val="00DE0459"/>
    <w:rsid w:val="00DE21E3"/>
    <w:rsid w:val="00DE6682"/>
    <w:rsid w:val="00DF5B6A"/>
    <w:rsid w:val="00DF7C85"/>
    <w:rsid w:val="00E048E3"/>
    <w:rsid w:val="00E10123"/>
    <w:rsid w:val="00E10445"/>
    <w:rsid w:val="00E10D24"/>
    <w:rsid w:val="00E12906"/>
    <w:rsid w:val="00E1328B"/>
    <w:rsid w:val="00E1397E"/>
    <w:rsid w:val="00E174D2"/>
    <w:rsid w:val="00E21A83"/>
    <w:rsid w:val="00E224DC"/>
    <w:rsid w:val="00E34558"/>
    <w:rsid w:val="00E40029"/>
    <w:rsid w:val="00E404B9"/>
    <w:rsid w:val="00E412B6"/>
    <w:rsid w:val="00E5104C"/>
    <w:rsid w:val="00E514E0"/>
    <w:rsid w:val="00E53B3D"/>
    <w:rsid w:val="00E607EF"/>
    <w:rsid w:val="00E60A28"/>
    <w:rsid w:val="00E62ADF"/>
    <w:rsid w:val="00E62E58"/>
    <w:rsid w:val="00E63729"/>
    <w:rsid w:val="00E772E0"/>
    <w:rsid w:val="00E77A01"/>
    <w:rsid w:val="00E900BE"/>
    <w:rsid w:val="00E92F4E"/>
    <w:rsid w:val="00E9455D"/>
    <w:rsid w:val="00E9490B"/>
    <w:rsid w:val="00E963E5"/>
    <w:rsid w:val="00EA0846"/>
    <w:rsid w:val="00EA40B6"/>
    <w:rsid w:val="00EA5EA0"/>
    <w:rsid w:val="00EA7253"/>
    <w:rsid w:val="00EB18FE"/>
    <w:rsid w:val="00EB1C25"/>
    <w:rsid w:val="00EB507F"/>
    <w:rsid w:val="00EB6854"/>
    <w:rsid w:val="00EB6F25"/>
    <w:rsid w:val="00EB7451"/>
    <w:rsid w:val="00EB7F8A"/>
    <w:rsid w:val="00EC2AE5"/>
    <w:rsid w:val="00EC36F7"/>
    <w:rsid w:val="00EC4B26"/>
    <w:rsid w:val="00EC4E72"/>
    <w:rsid w:val="00EC5988"/>
    <w:rsid w:val="00EC5AE1"/>
    <w:rsid w:val="00ED20CD"/>
    <w:rsid w:val="00ED2A6B"/>
    <w:rsid w:val="00ED2CD9"/>
    <w:rsid w:val="00ED2FD4"/>
    <w:rsid w:val="00ED3F6B"/>
    <w:rsid w:val="00ED603B"/>
    <w:rsid w:val="00EE4902"/>
    <w:rsid w:val="00EE4B5B"/>
    <w:rsid w:val="00EE5ADD"/>
    <w:rsid w:val="00EF17DE"/>
    <w:rsid w:val="00EF181E"/>
    <w:rsid w:val="00EF3D41"/>
    <w:rsid w:val="00EF4A13"/>
    <w:rsid w:val="00EF632A"/>
    <w:rsid w:val="00F01706"/>
    <w:rsid w:val="00F025D2"/>
    <w:rsid w:val="00F056E7"/>
    <w:rsid w:val="00F07BE6"/>
    <w:rsid w:val="00F12BCF"/>
    <w:rsid w:val="00F13091"/>
    <w:rsid w:val="00F15126"/>
    <w:rsid w:val="00F20F40"/>
    <w:rsid w:val="00F220AD"/>
    <w:rsid w:val="00F24F55"/>
    <w:rsid w:val="00F26CC5"/>
    <w:rsid w:val="00F34A53"/>
    <w:rsid w:val="00F40EA5"/>
    <w:rsid w:val="00F415C5"/>
    <w:rsid w:val="00F43BBB"/>
    <w:rsid w:val="00F463F4"/>
    <w:rsid w:val="00F51278"/>
    <w:rsid w:val="00F5693D"/>
    <w:rsid w:val="00F56B9D"/>
    <w:rsid w:val="00F573BF"/>
    <w:rsid w:val="00F57711"/>
    <w:rsid w:val="00F609DB"/>
    <w:rsid w:val="00F73B9F"/>
    <w:rsid w:val="00F74725"/>
    <w:rsid w:val="00F74A81"/>
    <w:rsid w:val="00F76681"/>
    <w:rsid w:val="00F77FC0"/>
    <w:rsid w:val="00F8127D"/>
    <w:rsid w:val="00F82220"/>
    <w:rsid w:val="00F8240A"/>
    <w:rsid w:val="00F82D79"/>
    <w:rsid w:val="00F866D9"/>
    <w:rsid w:val="00F86B4E"/>
    <w:rsid w:val="00F879DD"/>
    <w:rsid w:val="00F90ED1"/>
    <w:rsid w:val="00F948AD"/>
    <w:rsid w:val="00F9507B"/>
    <w:rsid w:val="00FA03CF"/>
    <w:rsid w:val="00FA1F62"/>
    <w:rsid w:val="00FA208C"/>
    <w:rsid w:val="00FA2309"/>
    <w:rsid w:val="00FA2A0A"/>
    <w:rsid w:val="00FA2E02"/>
    <w:rsid w:val="00FA3030"/>
    <w:rsid w:val="00FA3602"/>
    <w:rsid w:val="00FA38A4"/>
    <w:rsid w:val="00FA6EEA"/>
    <w:rsid w:val="00FA77A9"/>
    <w:rsid w:val="00FB07A4"/>
    <w:rsid w:val="00FB163F"/>
    <w:rsid w:val="00FB1DBF"/>
    <w:rsid w:val="00FB1FD5"/>
    <w:rsid w:val="00FB4B6D"/>
    <w:rsid w:val="00FB4F73"/>
    <w:rsid w:val="00FB5557"/>
    <w:rsid w:val="00FB7436"/>
    <w:rsid w:val="00FB7808"/>
    <w:rsid w:val="00FB7DD3"/>
    <w:rsid w:val="00FD46AF"/>
    <w:rsid w:val="00FD4F05"/>
    <w:rsid w:val="00FD6300"/>
    <w:rsid w:val="00FE2D84"/>
    <w:rsid w:val="00FE52E4"/>
    <w:rsid w:val="00FF1254"/>
    <w:rsid w:val="00FF155F"/>
    <w:rsid w:val="00FF2701"/>
    <w:rsid w:val="00FF5A26"/>
    <w:rsid w:val="00FF61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07CDB64"/>
  <w14:defaultImageDpi w14:val="300"/>
  <w15:docId w15:val="{A1EC03F2-84F8-41E6-9E11-BAE6F221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127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42F8"/>
    <w:rPr>
      <w:rFonts w:ascii="Lucida Grande" w:hAnsi="Lucida Grande" w:cs="Lucida Grande"/>
      <w:sz w:val="18"/>
      <w:szCs w:val="18"/>
    </w:rPr>
  </w:style>
  <w:style w:type="character" w:customStyle="1" w:styleId="a4">
    <w:name w:val="吹き出し (文字)"/>
    <w:basedOn w:val="a0"/>
    <w:link w:val="a3"/>
    <w:uiPriority w:val="99"/>
    <w:semiHidden/>
    <w:rsid w:val="001842F8"/>
    <w:rPr>
      <w:rFonts w:ascii="Lucida Grande" w:hAnsi="Lucida Grande" w:cs="Lucida Grande"/>
      <w:sz w:val="18"/>
      <w:szCs w:val="18"/>
    </w:rPr>
  </w:style>
  <w:style w:type="character" w:styleId="a5">
    <w:name w:val="annotation reference"/>
    <w:basedOn w:val="a0"/>
    <w:uiPriority w:val="99"/>
    <w:semiHidden/>
    <w:unhideWhenUsed/>
    <w:rsid w:val="009856F0"/>
    <w:rPr>
      <w:sz w:val="18"/>
      <w:szCs w:val="18"/>
    </w:rPr>
  </w:style>
  <w:style w:type="paragraph" w:styleId="a6">
    <w:name w:val="annotation text"/>
    <w:basedOn w:val="a"/>
    <w:link w:val="a7"/>
    <w:uiPriority w:val="99"/>
    <w:semiHidden/>
    <w:unhideWhenUsed/>
    <w:rsid w:val="009856F0"/>
  </w:style>
  <w:style w:type="character" w:customStyle="1" w:styleId="a7">
    <w:name w:val="コメント文字列 (文字)"/>
    <w:basedOn w:val="a0"/>
    <w:link w:val="a6"/>
    <w:uiPriority w:val="99"/>
    <w:semiHidden/>
    <w:rsid w:val="009856F0"/>
  </w:style>
  <w:style w:type="paragraph" w:styleId="a8">
    <w:name w:val="annotation subject"/>
    <w:basedOn w:val="a6"/>
    <w:next w:val="a6"/>
    <w:link w:val="a9"/>
    <w:uiPriority w:val="99"/>
    <w:semiHidden/>
    <w:unhideWhenUsed/>
    <w:rsid w:val="009856F0"/>
    <w:rPr>
      <w:b/>
      <w:bCs/>
      <w:sz w:val="20"/>
      <w:szCs w:val="20"/>
    </w:rPr>
  </w:style>
  <w:style w:type="character" w:customStyle="1" w:styleId="a9">
    <w:name w:val="コメント内容 (文字)"/>
    <w:basedOn w:val="a7"/>
    <w:link w:val="a8"/>
    <w:uiPriority w:val="99"/>
    <w:semiHidden/>
    <w:rsid w:val="009856F0"/>
    <w:rPr>
      <w:b/>
      <w:bCs/>
      <w:sz w:val="20"/>
      <w:szCs w:val="20"/>
    </w:rPr>
  </w:style>
  <w:style w:type="character" w:styleId="aa">
    <w:name w:val="Hyperlink"/>
    <w:basedOn w:val="a0"/>
    <w:uiPriority w:val="99"/>
    <w:unhideWhenUsed/>
    <w:rsid w:val="00FD6300"/>
    <w:rPr>
      <w:color w:val="0000FF" w:themeColor="hyperlink"/>
      <w:u w:val="single"/>
    </w:rPr>
  </w:style>
  <w:style w:type="paragraph" w:styleId="ab">
    <w:name w:val="header"/>
    <w:basedOn w:val="a"/>
    <w:link w:val="ac"/>
    <w:uiPriority w:val="99"/>
    <w:unhideWhenUsed/>
    <w:rsid w:val="00C72930"/>
    <w:pPr>
      <w:tabs>
        <w:tab w:val="center" w:pos="4320"/>
        <w:tab w:val="right" w:pos="8640"/>
      </w:tabs>
    </w:pPr>
  </w:style>
  <w:style w:type="character" w:customStyle="1" w:styleId="ac">
    <w:name w:val="ヘッダー (文字)"/>
    <w:basedOn w:val="a0"/>
    <w:link w:val="ab"/>
    <w:uiPriority w:val="99"/>
    <w:rsid w:val="00C72930"/>
  </w:style>
  <w:style w:type="paragraph" w:styleId="ad">
    <w:name w:val="footer"/>
    <w:basedOn w:val="a"/>
    <w:link w:val="ae"/>
    <w:uiPriority w:val="99"/>
    <w:unhideWhenUsed/>
    <w:rsid w:val="00C72930"/>
    <w:pPr>
      <w:tabs>
        <w:tab w:val="center" w:pos="4320"/>
        <w:tab w:val="right" w:pos="8640"/>
      </w:tabs>
    </w:pPr>
  </w:style>
  <w:style w:type="character" w:customStyle="1" w:styleId="ae">
    <w:name w:val="フッター (文字)"/>
    <w:basedOn w:val="a0"/>
    <w:link w:val="ad"/>
    <w:uiPriority w:val="99"/>
    <w:rsid w:val="00C72930"/>
  </w:style>
  <w:style w:type="character" w:styleId="af">
    <w:name w:val="page number"/>
    <w:basedOn w:val="a0"/>
    <w:uiPriority w:val="99"/>
    <w:semiHidden/>
    <w:unhideWhenUsed/>
    <w:rsid w:val="00D34D9E"/>
  </w:style>
  <w:style w:type="paragraph" w:customStyle="1" w:styleId="WW-Default">
    <w:name w:val="WW-Default"/>
    <w:uiPriority w:val="99"/>
    <w:rsid w:val="00154929"/>
    <w:pPr>
      <w:widowControl w:val="0"/>
      <w:suppressAutoHyphens/>
    </w:pPr>
    <w:rPr>
      <w:rFonts w:ascii="Times New Roman" w:eastAsia="?????? Pro W3" w:hAnsi="Times New Roman" w:cs="Times New Roman"/>
      <w:color w:val="000000"/>
      <w:kern w:val="1"/>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127625">
      <w:bodyDiv w:val="1"/>
      <w:marLeft w:val="0"/>
      <w:marRight w:val="0"/>
      <w:marTop w:val="0"/>
      <w:marBottom w:val="0"/>
      <w:divBdr>
        <w:top w:val="none" w:sz="0" w:space="0" w:color="auto"/>
        <w:left w:val="none" w:sz="0" w:space="0" w:color="auto"/>
        <w:bottom w:val="none" w:sz="0" w:space="0" w:color="auto"/>
        <w:right w:val="none" w:sz="0" w:space="0" w:color="auto"/>
      </w:divBdr>
    </w:div>
    <w:div w:id="1797478964">
      <w:bodyDiv w:val="1"/>
      <w:marLeft w:val="0"/>
      <w:marRight w:val="0"/>
      <w:marTop w:val="0"/>
      <w:marBottom w:val="0"/>
      <w:divBdr>
        <w:top w:val="none" w:sz="0" w:space="0" w:color="auto"/>
        <w:left w:val="none" w:sz="0" w:space="0" w:color="auto"/>
        <w:bottom w:val="none" w:sz="0" w:space="0" w:color="auto"/>
        <w:right w:val="none" w:sz="0" w:space="0" w:color="auto"/>
      </w:divBdr>
      <w:divsChild>
        <w:div w:id="535853467">
          <w:marLeft w:val="0"/>
          <w:marRight w:val="0"/>
          <w:marTop w:val="0"/>
          <w:marBottom w:val="0"/>
          <w:divBdr>
            <w:top w:val="none" w:sz="0" w:space="0" w:color="auto"/>
            <w:left w:val="none" w:sz="0" w:space="0" w:color="auto"/>
            <w:bottom w:val="none" w:sz="0" w:space="0" w:color="auto"/>
            <w:right w:val="none" w:sz="0" w:space="0" w:color="auto"/>
          </w:divBdr>
        </w:div>
        <w:div w:id="642855016">
          <w:marLeft w:val="0"/>
          <w:marRight w:val="0"/>
          <w:marTop w:val="0"/>
          <w:marBottom w:val="0"/>
          <w:divBdr>
            <w:top w:val="none" w:sz="0" w:space="0" w:color="auto"/>
            <w:left w:val="none" w:sz="0" w:space="0" w:color="auto"/>
            <w:bottom w:val="none" w:sz="0" w:space="0" w:color="auto"/>
            <w:right w:val="none" w:sz="0" w:space="0" w:color="auto"/>
          </w:divBdr>
          <w:divsChild>
            <w:div w:id="1351027427">
              <w:marLeft w:val="0"/>
              <w:marRight w:val="0"/>
              <w:marTop w:val="0"/>
              <w:marBottom w:val="0"/>
              <w:divBdr>
                <w:top w:val="none" w:sz="0" w:space="0" w:color="auto"/>
                <w:left w:val="none" w:sz="0" w:space="0" w:color="auto"/>
                <w:bottom w:val="none" w:sz="0" w:space="0" w:color="auto"/>
                <w:right w:val="none" w:sz="0" w:space="0" w:color="auto"/>
              </w:divBdr>
              <w:divsChild>
                <w:div w:id="169413024">
                  <w:marLeft w:val="0"/>
                  <w:marRight w:val="0"/>
                  <w:marTop w:val="0"/>
                  <w:marBottom w:val="0"/>
                  <w:divBdr>
                    <w:top w:val="none" w:sz="0" w:space="0" w:color="auto"/>
                    <w:left w:val="none" w:sz="0" w:space="0" w:color="auto"/>
                    <w:bottom w:val="none" w:sz="0" w:space="0" w:color="auto"/>
                    <w:right w:val="none" w:sz="0" w:space="0" w:color="auto"/>
                  </w:divBdr>
                  <w:divsChild>
                    <w:div w:id="737438782">
                      <w:marLeft w:val="0"/>
                      <w:marRight w:val="0"/>
                      <w:marTop w:val="0"/>
                      <w:marBottom w:val="0"/>
                      <w:divBdr>
                        <w:top w:val="none" w:sz="0" w:space="0" w:color="auto"/>
                        <w:left w:val="none" w:sz="0" w:space="0" w:color="auto"/>
                        <w:bottom w:val="none" w:sz="0" w:space="0" w:color="auto"/>
                        <w:right w:val="none" w:sz="0" w:space="0" w:color="auto"/>
                      </w:divBdr>
                      <w:divsChild>
                        <w:div w:id="1966085202">
                          <w:marLeft w:val="0"/>
                          <w:marRight w:val="0"/>
                          <w:marTop w:val="0"/>
                          <w:marBottom w:val="0"/>
                          <w:divBdr>
                            <w:top w:val="none" w:sz="0" w:space="0" w:color="auto"/>
                            <w:left w:val="none" w:sz="0" w:space="0" w:color="auto"/>
                            <w:bottom w:val="none" w:sz="0" w:space="0" w:color="auto"/>
                            <w:right w:val="none" w:sz="0" w:space="0" w:color="auto"/>
                          </w:divBdr>
                        </w:div>
                      </w:divsChild>
                    </w:div>
                    <w:div w:id="1205827633">
                      <w:marLeft w:val="0"/>
                      <w:marRight w:val="0"/>
                      <w:marTop w:val="0"/>
                      <w:marBottom w:val="0"/>
                      <w:divBdr>
                        <w:top w:val="none" w:sz="0" w:space="0" w:color="auto"/>
                        <w:left w:val="none" w:sz="0" w:space="0" w:color="auto"/>
                        <w:bottom w:val="none" w:sz="0" w:space="0" w:color="auto"/>
                        <w:right w:val="none" w:sz="0" w:space="0" w:color="auto"/>
                      </w:divBdr>
                    </w:div>
                  </w:divsChild>
                </w:div>
                <w:div w:id="17059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B1C1EB-ECDA-4490-9414-1DF5A9838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Pages>
  <Words>801</Words>
  <Characters>4571</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5362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Rogers</dc:creator>
  <cp:keywords/>
  <dc:description/>
  <cp:lastModifiedBy>Keisuke Okahara</cp:lastModifiedBy>
  <cp:revision>7</cp:revision>
  <cp:lastPrinted>2016-07-13T10:03:00Z</cp:lastPrinted>
  <dcterms:created xsi:type="dcterms:W3CDTF">2018-01-11T04:50:00Z</dcterms:created>
  <dcterms:modified xsi:type="dcterms:W3CDTF">2018-01-11T08:31:00Z</dcterms:modified>
  <cp:category/>
</cp:coreProperties>
</file>